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dd37b2fb4c7e" w:history="1">
              <w:r>
                <w:rPr>
                  <w:rStyle w:val="Hyperlink"/>
                </w:rPr>
                <w:t>2008-2009年中国大米市场十大品牌竞争力分析及竞争趋势研究报告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dd37b2fb4c7e" w:history="1">
              <w:r>
                <w:rPr>
                  <w:rStyle w:val="Hyperlink"/>
                </w:rPr>
                <w:t>2008-2009年中国大米市场十大品牌竞争力分析及竞争趋势研究报告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dd37b2fb4c7e" w:history="1">
                <w:r>
                  <w:rPr>
                    <w:rStyle w:val="Hyperlink"/>
                  </w:rPr>
                  <w:t>https://www.20087.com/2009-12/R_2008_2009damishichangshidapinpaijingBaoGao.html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大米市场竞争背景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六、政策变更对大米行业影响分析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四、技术创新对大米行业影响分析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二、大米行业产业链地位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五、产业价值链对大米行业影响分析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2009年中国大米市场规模现状及趋势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2009年大米市场发展现状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中国大米市场供需规模现状及趋势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一、2005-2010年大米市场供给规模及预测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二、2005-2010年大米市场需求规模及预测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三、2005-2010年大米市场进出口规模及预测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四、2005-2010年大米市场价格走势现状及预测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中国大米市场区域市场结构现状及趋势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中国大米市场细分市场结构现状及趋势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2009年中国大米市场竞争现状及趋势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中国大米行业竞争核心要素调研分析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中国大米行业竞争现状及特性分析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中国大米市场品牌竞争核心要素调研分析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中国大米市场主要品牌内涵建设现状及趋势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中国大米市场主要品牌外延建设现状及趋势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中国大米市场主要品牌竞争格局现状及趋势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2009年中国大米品牌消费群体及满意度分析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品牌消费对大米产品的建议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十大大米品牌竞争力及趋势分析</w:t>
      </w:r>
      <w:r>
        <w:rPr>
          <w:rFonts w:hint="eastAsia"/>
        </w:rPr>
        <w:br/>
      </w:r>
      <w:r>
        <w:rPr>
          <w:rFonts w:hint="eastAsia"/>
        </w:rPr>
        <w:t>　　第一节 金健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北大荒</w:t>
      </w:r>
      <w:r>
        <w:rPr>
          <w:rFonts w:hint="eastAsia"/>
        </w:rPr>
        <w:br/>
      </w:r>
      <w:r>
        <w:rPr>
          <w:rFonts w:hint="eastAsia"/>
        </w:rPr>
        <w:t>　　第三节 五常</w:t>
      </w:r>
      <w:r>
        <w:rPr>
          <w:rFonts w:hint="eastAsia"/>
        </w:rPr>
        <w:br/>
      </w:r>
      <w:r>
        <w:rPr>
          <w:rFonts w:hint="eastAsia"/>
        </w:rPr>
        <w:t>　　第四节 盘锦</w:t>
      </w:r>
      <w:r>
        <w:rPr>
          <w:rFonts w:hint="eastAsia"/>
        </w:rPr>
        <w:br/>
      </w:r>
      <w:r>
        <w:rPr>
          <w:rFonts w:hint="eastAsia"/>
        </w:rPr>
        <w:t>　　第五节 利是米业</w:t>
      </w:r>
      <w:r>
        <w:rPr>
          <w:rFonts w:hint="eastAsia"/>
        </w:rPr>
        <w:br/>
      </w:r>
      <w:r>
        <w:rPr>
          <w:rFonts w:hint="eastAsia"/>
        </w:rPr>
        <w:t>　　第六节 御泉</w:t>
      </w:r>
      <w:r>
        <w:rPr>
          <w:rFonts w:hint="eastAsia"/>
        </w:rPr>
        <w:br/>
      </w:r>
      <w:r>
        <w:rPr>
          <w:rFonts w:hint="eastAsia"/>
        </w:rPr>
        <w:t>　　第七节 好雨-裕丰</w:t>
      </w:r>
      <w:r>
        <w:rPr>
          <w:rFonts w:hint="eastAsia"/>
        </w:rPr>
        <w:br/>
      </w:r>
      <w:r>
        <w:rPr>
          <w:rFonts w:hint="eastAsia"/>
        </w:rPr>
        <w:t>　　第八节 金佳</w:t>
      </w:r>
      <w:r>
        <w:rPr>
          <w:rFonts w:hint="eastAsia"/>
        </w:rPr>
        <w:br/>
      </w:r>
      <w:r>
        <w:rPr>
          <w:rFonts w:hint="eastAsia"/>
        </w:rPr>
        <w:t>　　第九节 梧桐</w:t>
      </w:r>
      <w:r>
        <w:rPr>
          <w:rFonts w:hint="eastAsia"/>
        </w:rPr>
        <w:br/>
      </w:r>
      <w:r>
        <w:rPr>
          <w:rFonts w:hint="eastAsia"/>
        </w:rPr>
        <w:t>　　第十节 东南香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大米市场品牌SWOT分析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dd37b2fb4c7e" w:history="1">
        <w:r>
          <w:rPr>
            <w:rStyle w:val="Hyperlink"/>
          </w:rPr>
          <w:t>2008-2009年中国大米市场十大品牌竞争力分析及竞争趋势研究报告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dd37b2fb4c7e" w:history="1">
        <w:r>
          <w:rPr>
            <w:rStyle w:val="Hyperlink"/>
          </w:rPr>
          <w:t>https://www.20087.com/2009-12/R_2008_2009damishichangshidapinpaijingBaoGao.html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7db8d24e4ccf" w:history="1">
      <w:r>
        <w:rPr>
          <w:rStyle w:val="Hyperlink"/>
        </w:rPr>
        <w:t>2008-2009年中国大米市场十大品牌竞争力分析及竞争趋势研究报告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amishichangshidapinpaijingBaoGao.html" TargetMode="External" Id="Rf40bdd37b2fb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amishichangshidapinpaijingBaoGao.html" TargetMode="External" Id="R14f47db8d24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2009-12-01T07:06:00Z</dcterms:created>
  <dcterms:modified xsi:type="dcterms:W3CDTF">2009-12-01T08:06:00Z</dcterms:modified>
  <dc:subject>2008-2009年中国大米市场十大品牌竞争力分析及竞争趋势研究报告</dc:subject>
  <dc:title>2008-2009年中国大米市场十大品牌竞争力分析及竞争趋势研究报告</dc:title>
  <cp:keywords>2008-2009年中国大米市场十大品牌竞争力分析及竞争趋势研究报告</cp:keywords>
  <dc:description>2008-2009年中国大米市场十大品牌竞争力分析及竞争趋势研究报告</dc:description>
</cp:coreProperties>
</file>