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9dd607c84516" w:history="1">
              <w:r>
                <w:rPr>
                  <w:rStyle w:val="Hyperlink"/>
                </w:rPr>
                <w:t>2008-2009年中国玩具市场十大品牌竞争力分析及竞争趋势研究报告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9dd607c84516" w:history="1">
              <w:r>
                <w:rPr>
                  <w:rStyle w:val="Hyperlink"/>
                </w:rPr>
                <w:t>2008-2009年中国玩具市场十大品牌竞争力分析及竞争趋势研究报告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89dd607c84516" w:history="1">
                <w:r>
                  <w:rPr>
                    <w:rStyle w:val="Hyperlink"/>
                  </w:rPr>
                  <w:t>https://www.20087.com/2009-12/R_2008_2009wanjushichangshidapinpaijinBaoGao.html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二、玩具行业产业链地位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2009年中国玩具市场规模现状及趋势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2009年玩具市场发展现状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中国玩具市场供需规模现状及趋势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一、2005-2010年玩具市场供给规模及预测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二、2005-2010年玩具市场需求规模及预测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三、2005-2010年玩具市场进出口规模及预测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四、2005-2010年玩具市场价格走势现状及预测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中国玩具市场区域市场结构现状及趋势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中国玩具市场细分市场结构现状及趋势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2009年中国玩具市场竞争现状及趋势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中国玩具行业竞争核心要素调研分析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中国玩具行业竞争现状及特性分析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中国玩具市场品牌竞争核心要素调研分析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中国玩具市场主要品牌内涵建设现状及趋势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中国玩具市场主要品牌外延建设现状及趋势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中国玩具市场主要品牌竞争格局现状及趋势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2009年中国玩具品牌消费群体及满意度分析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品牌消费对玩具产品的建议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十大玩具品牌竞争力及趋势分析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奥迪AULDEY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美泰MATTEL</w:t>
      </w:r>
      <w:r>
        <w:rPr>
          <w:rFonts w:hint="eastAsia"/>
        </w:rPr>
        <w:br/>
      </w:r>
      <w:r>
        <w:rPr>
          <w:rFonts w:hint="eastAsia"/>
        </w:rPr>
        <w:t>　　第三节 孩之宝HASBRO</w:t>
      </w:r>
      <w:r>
        <w:rPr>
          <w:rFonts w:hint="eastAsia"/>
        </w:rPr>
        <w:br/>
      </w:r>
      <w:r>
        <w:rPr>
          <w:rFonts w:hint="eastAsia"/>
        </w:rPr>
        <w:t>　　第四节 骅威HWTOYS</w:t>
      </w:r>
      <w:r>
        <w:rPr>
          <w:rFonts w:hint="eastAsia"/>
        </w:rPr>
        <w:br/>
      </w:r>
      <w:r>
        <w:rPr>
          <w:rFonts w:hint="eastAsia"/>
        </w:rPr>
        <w:t>　　第五节 乐高Lego</w:t>
      </w:r>
      <w:r>
        <w:rPr>
          <w:rFonts w:hint="eastAsia"/>
        </w:rPr>
        <w:br/>
      </w:r>
      <w:r>
        <w:rPr>
          <w:rFonts w:hint="eastAsia"/>
        </w:rPr>
        <w:t>　　第六节 万代Bandai</w:t>
      </w:r>
      <w:r>
        <w:rPr>
          <w:rFonts w:hint="eastAsia"/>
        </w:rPr>
        <w:br/>
      </w:r>
      <w:r>
        <w:rPr>
          <w:rFonts w:hint="eastAsia"/>
        </w:rPr>
        <w:t>　　第七节 多美TOMY</w:t>
      </w:r>
      <w:r>
        <w:rPr>
          <w:rFonts w:hint="eastAsia"/>
        </w:rPr>
        <w:br/>
      </w:r>
      <w:r>
        <w:rPr>
          <w:rFonts w:hint="eastAsia"/>
        </w:rPr>
        <w:t>　　第八节 银辉</w:t>
      </w:r>
      <w:r>
        <w:rPr>
          <w:rFonts w:hint="eastAsia"/>
        </w:rPr>
        <w:br/>
      </w:r>
      <w:r>
        <w:rPr>
          <w:rFonts w:hint="eastAsia"/>
        </w:rPr>
        <w:t>　　第九节 智高</w:t>
      </w:r>
      <w:r>
        <w:rPr>
          <w:rFonts w:hint="eastAsia"/>
        </w:rPr>
        <w:br/>
      </w:r>
      <w:r>
        <w:rPr>
          <w:rFonts w:hint="eastAsia"/>
        </w:rPr>
        <w:t>　　第十节 百利威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玩具市场品牌SWOT分析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9dd607c84516" w:history="1">
        <w:r>
          <w:rPr>
            <w:rStyle w:val="Hyperlink"/>
          </w:rPr>
          <w:t>2008-2009年中国玩具市场十大品牌竞争力分析及竞争趋势研究报告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89dd607c84516" w:history="1">
        <w:r>
          <w:rPr>
            <w:rStyle w:val="Hyperlink"/>
          </w:rPr>
          <w:t>https://www.20087.com/2009-12/R_2008_2009wanjushichangshidapinpaijinBaoGao.html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a01a1b4740bf" w:history="1">
      <w:r>
        <w:rPr>
          <w:rStyle w:val="Hyperlink"/>
        </w:rPr>
        <w:t>2008-2009年中国玩具市场十大品牌竞争力分析及竞争趋势研究报告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wanjushichangshidapinpaijinBaoGao.html" TargetMode="External" Id="R41d89dd607c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wanjushichangshidapinpaijinBaoGao.html" TargetMode="External" Id="R727ea01a1b4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2009-12-29T00:14:00Z</dcterms:created>
  <dcterms:modified xsi:type="dcterms:W3CDTF">2009-12-29T01:14:00Z</dcterms:modified>
  <dc:subject>2008-2009年中国玩具市场十大品牌竞争力分析及竞争趋势研究报告</dc:subject>
  <dc:title>2008-2009年中国玩具市场十大品牌竞争力分析及竞争趋势研究报告</dc:title>
  <cp:keywords>2008-2009年中国玩具市场十大品牌竞争力分析及竞争趋势研究报告</cp:keywords>
  <dc:description>2008-2009年中国玩具市场十大品牌竞争力分析及竞争趋势研究报告</dc:description>
</cp:coreProperties>
</file>