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35bb8594f4bf6" w:history="1">
              <w:r>
                <w:rPr>
                  <w:rStyle w:val="Hyperlink"/>
                </w:rPr>
                <w:t>2009年中国汽车产品专项调研及未来五年投资分析预测报告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35bb8594f4bf6" w:history="1">
              <w:r>
                <w:rPr>
                  <w:rStyle w:val="Hyperlink"/>
                </w:rPr>
                <w:t>2009年中国汽车产品专项调研及未来五年投资分析预测报告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35bb8594f4bf6" w:history="1">
                <w:r>
                  <w:rPr>
                    <w:rStyle w:val="Hyperlink"/>
                  </w:rPr>
                  <w:t>https://www.20087.com/2009-12/R_2009qichechanpinzhuanxiangdiaoyanjiwBaoGao.html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增强和技术进步，电动汽车（EV）和混合动力汽车（HEV）逐渐成为市场主流。此外，自动驾驶技术的发展也为汽车行业带来了前所未有的变革机遇。各国政府纷纷出台相关政策鼓励新能源汽车的研发和生产，旨在减少碳排放、改善空气质量。然而，这一转型过程也面临着诸多挑战，如电池续航能力、充电基础设施建设以及高昂的研发成本等。</w:t>
      </w:r>
      <w:r>
        <w:rPr>
          <w:rFonts w:hint="eastAsia"/>
        </w:rPr>
        <w:br/>
      </w:r>
      <w:r>
        <w:rPr>
          <w:rFonts w:hint="eastAsia"/>
        </w:rPr>
        <w:t>　　未来，汽车行业的发展将更加注重智能化和网联化。市场调研网指出，车联网技术的应用不仅提升了驾驶体验，还促进了交通管理效率的提升。与此同时，共享经济模式下的出行服务正逐步改变人们的出行方式，对传统汽车销售模式提出了新的挑战。因此，未来的汽车企业不仅要专注于车辆本身的技术革新，还需要探索如何更好地融入智能交通系统和社会生态系统中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35bb8594f4bf6" w:history="1">
        <w:r>
          <w:rPr>
            <w:rStyle w:val="Hyperlink"/>
          </w:rPr>
          <w:t>2009年中国汽车产品专项调研及未来五年投资分析预测报告</w:t>
        </w:r>
      </w:hyperlink>
      <w:r>
        <w:rPr>
          <w:rFonts w:hint="eastAsia"/>
        </w:rPr>
        <w:t>》依托我们多年来对汽车产品的研究，结合汽车产品历年供需关系变化规律，对汽车产品内的企业群体进行了深入的调查与研究，采用定量及定性的科学研究方法撰写而成。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35bb8594f4bf6" w:history="1">
        <w:r>
          <w:rPr>
            <w:rStyle w:val="Hyperlink"/>
          </w:rPr>
          <w:t>2009年中国汽车产品专项调研及未来五年投资分析预测报告</w:t>
        </w:r>
      </w:hyperlink>
      <w:r>
        <w:rPr>
          <w:rFonts w:hint="eastAsia"/>
        </w:rPr>
        <w:t>》对我国汽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汽车行业发展的“波特五力模型”分析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影响汽车行业发展的主要因素分析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2006-2009年1-6月中国汽车市场规模分析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2008年我国汽车区域结构分析</w:t>
      </w:r>
      <w:r>
        <w:rPr>
          <w:rFonts w:hint="eastAsia"/>
        </w:rPr>
        <w:br/>
      </w:r>
      <w:r>
        <w:rPr>
          <w:rFonts w:hint="eastAsia"/>
        </w:rPr>
        <w:t>　　第三节 中国汽车区域市场规模分析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2006-2009年1-6月中国汽车产量统计分析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2006-2009年1-6月中国汽车历年消费量统计分析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中国汽车消费者消费偏好调查分析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中国汽车消费者对其价格的敏感度分析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2006-2009年1-6月中国汽车行业平均价格趋向势分析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2009-2013年中国汽车行业价格趋向预测分析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一、2006-2009年1-6月中国汽车行业进口分析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二、2006-2009年1-6月中国汽车行业出口分析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2009-2013年中国汽车行业进出口市场预测分析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一、2009-2013年中国汽车行业进口预测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当前我国汽车技术发展现状</w:t>
      </w:r>
      <w:r>
        <w:rPr>
          <w:rFonts w:hint="eastAsia"/>
        </w:rPr>
        <w:br/>
      </w:r>
      <w:r>
        <w:rPr>
          <w:rFonts w:hint="eastAsia"/>
        </w:rPr>
        <w:t>　　第二节 我国汽车产品技术成熟度分析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提高我国汽车技术的对策</w:t>
      </w:r>
      <w:r>
        <w:rPr>
          <w:rFonts w:hint="eastAsia"/>
        </w:rPr>
        <w:br/>
      </w:r>
      <w:r>
        <w:rPr>
          <w:rFonts w:hint="eastAsia"/>
        </w:rPr>
        <w:t>　　第五节 中外主要汽车生产商生产设备配置对比分析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我国汽车产品研发、设计发展趋势分析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我国汽车行业竞争格局分析</w:t>
      </w:r>
      <w:r>
        <w:rPr>
          <w:rFonts w:hint="eastAsia"/>
        </w:rPr>
        <w:br/>
      </w:r>
      <w:r>
        <w:rPr>
          <w:rFonts w:hint="eastAsia"/>
        </w:rPr>
        <w:t>　　第一节 汽车行业历史竞争格局综述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一、汽车行业集中度分析</w:t>
      </w:r>
      <w:r>
        <w:rPr>
          <w:rFonts w:hint="eastAsia"/>
        </w:rPr>
        <w:br/>
      </w:r>
      <w:r>
        <w:rPr>
          <w:rFonts w:hint="eastAsia"/>
        </w:rPr>
        <w:t>　　　　二、汽车行业竞争程度</w:t>
      </w:r>
      <w:r>
        <w:rPr>
          <w:rFonts w:hint="eastAsia"/>
        </w:rPr>
        <w:br/>
      </w:r>
      <w:r>
        <w:rPr>
          <w:rFonts w:hint="eastAsia"/>
        </w:rPr>
        <w:t>　　第二节 汽车行业企业竞争状况分析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年我国汽车行业竞争格局展望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国内外汽车重点企业分析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2009-2013年中国汽车行业发展预测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2009-2013年我国汽车行业产量预测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2009-2013年我国汽车行业消费量预测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2009-2013年我国汽车行业产值预测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2009-2013年我国汽车行业销售收入预测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[^中^智^林^]汽车行业投资策略分析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2008年我国汽车行业职工学历结构图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2008年我国汽车行业管理人员学历结构图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2006-2009年1-6月中国汽车市场规模变化图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2008年中国汽车市场销售收入区域分布图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2006-2009年1-6月西部地区汽车市场规模变化图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2009-2013年中国汽车市场规模变化表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2006-2009年1-6月我国汽车产量比较分析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2006-2009年1-6月我国汽车产量及增长率变化图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2006-2009年1-6月我国汽车消费量比较分析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2006-2009年1-6月我国汽车消费量及增长率变化图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2009年1-6月汽车消费区域分布比率图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2009年1-6月消费者对汽车产品的品牌满意度调查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中国汽车消费者对其价格的敏感度分析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2006-2009年1-6月我国汽车进口量比较分析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2006-2009年1-6月我国汽车进口量及增长率变化图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2006-2009年1-6月我国汽车出口量比较分析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2006-2009年1-6月我国汽车出口量及增长率变化图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2009-2013年我国汽车进口量预测表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2009-2013年中国汽车进口量预测图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2009-2013年我国汽车出口量预测表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2009-2013年中国汽车出口量预测图 -</w:t>
      </w:r>
      <w:r>
        <w:rPr>
          <w:rFonts w:hint="eastAsia"/>
        </w:rPr>
        <w:br/>
      </w:r>
      <w:r>
        <w:rPr>
          <w:rFonts w:hint="eastAsia"/>
        </w:rPr>
        <w:t>　　图表 2008年我国汽车品牌市场集中度分析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2008年汽车品牌行业领导企业的市场占有率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2009-2013年我国汽车品牌产值预测表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2009-2013年我国汽车品牌产值预测图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2009-2013年我国汽车品牌销售收入预测表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2009-2013年我国汽车品牌销售收入预测图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2009-2013年我国汽车品牌总资产预测表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2009-2013年我国汽车品牌总资产预测图</w:t>
      </w:r>
      <w:r>
        <w:rPr>
          <w:rFonts w:hint="eastAsia"/>
        </w:rPr>
        <w:br/>
      </w:r>
      <w:r>
        <w:rPr>
          <w:rFonts w:hint="eastAsia"/>
        </w:rPr>
        <w:t>　　图表 我国汽车行业SWOT分析</w:t>
      </w:r>
      <w:r>
        <w:rPr>
          <w:rFonts w:hint="eastAsia"/>
        </w:rPr>
        <w:br/>
      </w:r>
      <w:r>
        <w:rPr>
          <w:rFonts w:hint="eastAsia"/>
        </w:rPr>
        <w:t>　　图表 2008年我国汽车行业盈利能力情况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2008年我国汽车品牌行业偿债能力情况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2008年我国汽车品牌行业发展能力情况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35bb8594f4bf6" w:history="1">
        <w:r>
          <w:rPr>
            <w:rStyle w:val="Hyperlink"/>
          </w:rPr>
          <w:t>2009年中国汽车产品专项调研及未来五年投资分析预测报告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35bb8594f4bf6" w:history="1">
        <w:r>
          <w:rPr>
            <w:rStyle w:val="Hyperlink"/>
          </w:rPr>
          <w:t>https://www.20087.com/2009-12/R_2009qichechanpinzhuanxiangdiaoyanjiwBaoGao.html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02e04cbb4420a" w:history="1">
      <w:r>
        <w:rPr>
          <w:rStyle w:val="Hyperlink"/>
        </w:rPr>
        <w:t>2009年中国汽车产品专项调研及未来五年投资分析预测报告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qichechanpinzhuanxiangdiaoyanjiwBaoGao.html" TargetMode="External" Id="R7ad35bb8594f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qichechanpinzhuanxiangdiaoyanjiwBaoGao.html" TargetMode="External" Id="Rfc502e04cbb4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2009-12-10T04:52:00Z</dcterms:created>
  <dcterms:modified xsi:type="dcterms:W3CDTF">2009-12-10T05:52:00Z</dcterms:modified>
  <dc:subject>2009年中国汽车产品专项调研及未来五年投资分析预测报告</dc:subject>
  <dc:title>2009年中国汽车产品专项调研及未来五年投资分析预测报告</dc:title>
  <cp:keywords>2009年中国汽车产品专项调研及未来五年投资分析预测报告</cp:keywords>
  <dc:description>2009年中国汽车产品专项调研及未来五年投资分析预测报告</dc:description>
</cp:coreProperties>
</file>