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944fb0f6f4907" w:history="1">
              <w:r>
                <w:rPr>
                  <w:rStyle w:val="Hyperlink"/>
                </w:rPr>
                <w:t>2009年中国湿法磷酸行业市场发展与投资战略研究报告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944fb0f6f4907" w:history="1">
              <w:r>
                <w:rPr>
                  <w:rStyle w:val="Hyperlink"/>
                </w:rPr>
                <w:t>2009年中国湿法磷酸行业市场发展与投资战略研究报告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944fb0f6f4907" w:history="1">
                <w:r>
                  <w:rPr>
                    <w:rStyle w:val="Hyperlink"/>
                  </w:rPr>
                  <w:t>https://www.20087.com/2009-12/R_2009shifalinsuanshichangfazhanyutouzBaoGao.html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磷酸是一种用于制造肥料和其他化学品的重要中间体，因其具有较高的磷含量，在农业和化工领域发挥着重要作用。近年来，随着化工技术和市场需求的增长，湿法磷酸的生产和应用技术不断优化。目前，出现了多种类型的湿法磷酸产品，不仅在纯度和稳定性上有所提升，还在环保性和使用便捷性方面实现了突破。例如，一些高端湿法磷酸采用了先进的提纯技术和优化的生产工艺，提高了产品的纯度和稳定性。此外，随着智能制造技术的应用，一些湿法磷酸还具备了更高的加工精度，降低了生产成本。同时，随着对产品安全性和可靠性的重视，一些湿法磷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湿法磷酸的发展将更加注重高效与环保。一方面，通过引入新材料和先进制造技术，提高湿法磷酸的性能和效率，满足更高要求的应用场景；另一方面，增强产品的环保特性，如开发具有更低排放和更高回收率的湿法磷酸，以适应农业和化工行业的需求。此外，结合循环经济理念和技术革新，提供定制化的化工原料解决方案，满足不同行业和应用的特定需求。然而，如何在保证产品品质的同时控制成本，以及如何应对不同应用场景下的特殊需求，是湿法磷酸生产商需要解决的问题。</w:t>
      </w:r>
      <w:r>
        <w:rPr>
          <w:rFonts w:hint="eastAsia"/>
        </w:rPr>
        <w:br/>
      </w:r>
      <w:r>
        <w:rPr>
          <w:rFonts w:hint="eastAsia"/>
        </w:rPr>
        <w:t>　　简介：我国湿法磷酸目前正处在发展阶段，1963年完成了二水法多草萃取工艺中间试验，1966年完成了二水法单槽（同心圆槽）工艺的中间试验，1967年在南京磷肥厂采用同心圆形单槽多讲、空气冷却工艺建成了二水法磷酸装置，1982年又在云南磷肥厂采用同样的流程建成了年产3.5万磷酸的生产装置。目前，我国已引进国外技术建成年产12万吨的大型湿法磷酸装置。</w:t>
      </w:r>
      <w:r>
        <w:rPr>
          <w:rFonts w:hint="eastAsia"/>
        </w:rPr>
        <w:br/>
      </w:r>
      <w:r>
        <w:rPr>
          <w:rFonts w:hint="eastAsia"/>
        </w:rPr>
        <w:t>　　二水法生产的湿法磷酸含有多种杂质，主要是氟、镁、铁、铝、硅、硫等，有时还含有少量的有机物。其中，氟是湿法磷酸中最主要的有害杂质，很大程度上限制了磷酸的质量和用途。如不采取相应的除杂措施，其产品为粗磷酸，一般仅能用于磷复肥生产，而难以直接加工制成其他品质较好的磷酸盐产品，如饲料级磷酸氢钙。</w:t>
      </w:r>
      <w:r>
        <w:rPr>
          <w:rFonts w:hint="eastAsia"/>
        </w:rPr>
        <w:br/>
      </w:r>
      <w:r>
        <w:rPr>
          <w:rFonts w:hint="eastAsia"/>
        </w:rPr>
        <w:t>　　近年来，随着我国畜牧业的迅速发展，对饲料级磷酸氢钙的需求逐年增加。当前，饲料级磷酸氢钙年产量已达200万吨。因此，研究和开发湿法磷酸脱氟净化的新技术备受重视。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湿法磷酸生产企业、湿法磷酸产业投资、湿法磷酸研究单位及湿法磷酸产品销售企业等准确、全面、迅速了解目前湿法磷酸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湿法磷酸行业发展概述</w:t>
      </w:r>
      <w:r>
        <w:rPr>
          <w:rFonts w:hint="eastAsia"/>
        </w:rPr>
        <w:br/>
      </w:r>
      <w:r>
        <w:rPr>
          <w:rFonts w:hint="eastAsia"/>
        </w:rPr>
        <w:t>　　第一节 湿法磷酸定义及分类</w:t>
      </w:r>
      <w:r>
        <w:rPr>
          <w:rFonts w:hint="eastAsia"/>
        </w:rPr>
        <w:br/>
      </w:r>
      <w:r>
        <w:rPr>
          <w:rFonts w:hint="eastAsia"/>
        </w:rPr>
        <w:t>　　　　一、湿法磷酸的定义</w:t>
      </w:r>
      <w:r>
        <w:rPr>
          <w:rFonts w:hint="eastAsia"/>
        </w:rPr>
        <w:br/>
      </w:r>
      <w:r>
        <w:rPr>
          <w:rFonts w:hint="eastAsia"/>
        </w:rPr>
        <w:t>　　　　二、湿法磷酸的种类</w:t>
      </w:r>
      <w:r>
        <w:rPr>
          <w:rFonts w:hint="eastAsia"/>
        </w:rPr>
        <w:br/>
      </w:r>
      <w:r>
        <w:rPr>
          <w:rFonts w:hint="eastAsia"/>
        </w:rPr>
        <w:t>　　　　三、湿法磷酸的特性</w:t>
      </w:r>
      <w:r>
        <w:rPr>
          <w:rFonts w:hint="eastAsia"/>
        </w:rPr>
        <w:br/>
      </w:r>
      <w:r>
        <w:rPr>
          <w:rFonts w:hint="eastAsia"/>
        </w:rPr>
        <w:t>　　第二节 湿法磷酸产业链分析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全球湿法磷酸市场发展分析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2008-2009年全球湿法磷酸市场分析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一、2008-2009年全球湿法磷酸市场分析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二、2008-2009年全球湿法磷酸市场环境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三、2008-2009年全球湿法磷酸产销分析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四、2008-2009年全球湿法磷酸技术分析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五、2008-2009年中外湿法磷酸市场对比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我国湿法磷酸行业发展现状</w:t>
      </w:r>
      <w:r>
        <w:rPr>
          <w:rFonts w:hint="eastAsia"/>
        </w:rPr>
        <w:br/>
      </w:r>
      <w:r>
        <w:rPr>
          <w:rFonts w:hint="eastAsia"/>
        </w:rPr>
        <w:t>　　第一节 我国湿法磷酸行业发展现状</w:t>
      </w:r>
      <w:r>
        <w:rPr>
          <w:rFonts w:hint="eastAsia"/>
        </w:rPr>
        <w:br/>
      </w:r>
      <w:r>
        <w:rPr>
          <w:rFonts w:hint="eastAsia"/>
        </w:rPr>
        <w:t>　　　　一、湿法磷酸行业品牌发展现状</w:t>
      </w:r>
      <w:r>
        <w:rPr>
          <w:rFonts w:hint="eastAsia"/>
        </w:rPr>
        <w:br/>
      </w:r>
      <w:r>
        <w:rPr>
          <w:rFonts w:hint="eastAsia"/>
        </w:rPr>
        <w:t>　　　　二、湿法磷酸行业消费市场现状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三、我国湿法磷酸市场走向分析</w:t>
      </w:r>
      <w:r>
        <w:rPr>
          <w:rFonts w:hint="eastAsia"/>
        </w:rPr>
        <w:br/>
      </w:r>
      <w:r>
        <w:rPr>
          <w:rFonts w:hint="eastAsia"/>
        </w:rPr>
        <w:t>　　第二节 2008-2009年湿法磷酸行业发展情况分析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一、2008年湿法磷酸行业发展情况分析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二、2009年湿法磷酸行业发展特点分析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2008-2009年湿法磷酸行业运行分析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一、2008-2009年湿法磷酸行业产销运行分析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二、2008-2009年湿法磷酸行业利润情况分析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三、2009-2012年湿法磷酸行业发展机遇分析</w:t>
      </w:r>
      <w:r>
        <w:rPr>
          <w:rFonts w:hint="eastAsia"/>
        </w:rPr>
        <w:br/>
      </w:r>
      <w:r>
        <w:rPr>
          <w:rFonts w:hint="eastAsia"/>
        </w:rPr>
        <w:t>　　　　四、2009-2012年湿法磷酸行业利润增速预测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对中国湿法磷酸市场的分析及思考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一、湿法磷酸市场特点</w:t>
      </w:r>
      <w:r>
        <w:rPr>
          <w:rFonts w:hint="eastAsia"/>
        </w:rPr>
        <w:br/>
      </w:r>
      <w:r>
        <w:rPr>
          <w:rFonts w:hint="eastAsia"/>
        </w:rPr>
        <w:t>　　　　二、湿法磷酸市场分析</w:t>
      </w:r>
      <w:r>
        <w:rPr>
          <w:rFonts w:hint="eastAsia"/>
        </w:rPr>
        <w:br/>
      </w:r>
      <w:r>
        <w:rPr>
          <w:rFonts w:hint="eastAsia"/>
        </w:rPr>
        <w:t>　　　　三、湿法磷酸市场变化的方向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四、中国湿法磷酸产业发展的新思路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五、对中国湿法磷酸产业发展的思考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我国湿法磷酸市场发展研究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2008年我国湿法磷酸市场发展研究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2009年我国湿法磷酸市场情况</w:t>
      </w:r>
      <w:r>
        <w:rPr>
          <w:rFonts w:hint="eastAsia"/>
        </w:rPr>
        <w:br/>
      </w:r>
      <w:r>
        <w:rPr>
          <w:rFonts w:hint="eastAsia"/>
        </w:rPr>
        <w:t>　　　　一、我国湿法磷酸产销情况</w:t>
      </w:r>
      <w:r>
        <w:rPr>
          <w:rFonts w:hint="eastAsia"/>
        </w:rPr>
        <w:br/>
      </w:r>
      <w:r>
        <w:rPr>
          <w:rFonts w:hint="eastAsia"/>
        </w:rPr>
        <w:t>　　　　二、2009年1-7月我国湿法磷酸市场发展情况</w:t>
      </w:r>
      <w:r>
        <w:rPr>
          <w:rFonts w:hint="eastAsia"/>
        </w:rPr>
        <w:br/>
      </w:r>
      <w:r>
        <w:rPr>
          <w:rFonts w:hint="eastAsia"/>
        </w:rPr>
        <w:t>　　　　三、2009年我国湿法磷酸市场新品趋势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2009年我国湿法磷酸市场结构和价格走势分析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一、2008年我国湿法磷酸市场结构和价格走势概述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二、2009年我国湿法磷酸市场结构分析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三、2009年我国湿法磷酸市场价格走势分析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湿法磷酸行业经济运行分析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2008-2009年湿法磷酸产量分析</w:t>
      </w:r>
      <w:r>
        <w:rPr>
          <w:rFonts w:hint="eastAsia"/>
        </w:rPr>
        <w:br/>
      </w:r>
      <w:r>
        <w:rPr>
          <w:rFonts w:hint="eastAsia"/>
        </w:rPr>
        <w:t>　　　　一、2008年湿法磷酸产量分析</w:t>
      </w:r>
      <w:r>
        <w:rPr>
          <w:rFonts w:hint="eastAsia"/>
        </w:rPr>
        <w:br/>
      </w:r>
      <w:r>
        <w:rPr>
          <w:rFonts w:hint="eastAsia"/>
        </w:rPr>
        <w:t>　　　　二、2009年湿法磷酸产量分析</w:t>
      </w:r>
      <w:r>
        <w:rPr>
          <w:rFonts w:hint="eastAsia"/>
        </w:rPr>
        <w:br/>
      </w:r>
      <w:r>
        <w:rPr>
          <w:rFonts w:hint="eastAsia"/>
        </w:rPr>
        <w:t>　　第二节 2008-2009年湿法磷酸行业主要经济指标分析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一、2008年湿法磷酸行业主要经济指标分析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二、2009年湿法磷酸行业主要经济指标分析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我国湿法磷酸行业进出口分析</w:t>
      </w:r>
      <w:r>
        <w:rPr>
          <w:rFonts w:hint="eastAsia"/>
        </w:rPr>
        <w:br/>
      </w:r>
      <w:r>
        <w:rPr>
          <w:rFonts w:hint="eastAsia"/>
        </w:rPr>
        <w:t>　　第一节 我国湿法磷酸进口分析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我国湿法磷酸出口分析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我国湿法磷酸进出口预测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湿法磷酸行业上下游产业分析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三、行业新动态及其对湿法磷酸行业的影响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四、行业竞争状况及其对湿法磷酸行业的意义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四、行业新动态及其对湿法磷酸行业的影响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五、行业竞争状况及其对湿法磷酸行业的意义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重点湿法磷酸企业竞争分析</w:t>
      </w:r>
      <w:r>
        <w:rPr>
          <w:rFonts w:hint="eastAsia"/>
        </w:rPr>
        <w:br/>
      </w:r>
      <w:r>
        <w:rPr>
          <w:rFonts w:hint="eastAsia"/>
        </w:rPr>
        <w:t>　　第一节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天津市荣宏化工有限责任公司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未来湿法磷酸行业发展预测</w:t>
      </w:r>
      <w:r>
        <w:rPr>
          <w:rFonts w:hint="eastAsia"/>
        </w:rPr>
        <w:br/>
      </w:r>
      <w:r>
        <w:rPr>
          <w:rFonts w:hint="eastAsia"/>
        </w:rPr>
        <w:t>　　第一节 未来湿法磷酸需求与消费预测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一、2009-2012年湿法磷酸行业总产值预测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二、2009-2012年湿法磷酸行业销售收入预测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2009-2012年中国湿法磷酸行业供需预测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一、2008-2012年中国湿法磷酸供给预测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二、2009-2012年中国湿法磷酸产量预测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三、2009-2012年中国湿法磷酸需求预测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四、2009-2012年中国湿法磷酸产品价格预测</w:t>
      </w:r>
      <w:r>
        <w:rPr>
          <w:rFonts w:hint="eastAsia"/>
        </w:rPr>
        <w:br/>
      </w:r>
      <w:r>
        <w:rPr>
          <w:rFonts w:hint="eastAsia"/>
        </w:rPr>
        <w:t>　　　　五、2009-2012年主要湿法磷酸产品进出口预测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湿法磷酸行业投资环境分析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一、2009年湿法磷酸行业政策环境分析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一、国内湿法磷酸技术现状</w:t>
      </w:r>
      <w:r>
        <w:rPr>
          <w:rFonts w:hint="eastAsia"/>
        </w:rPr>
        <w:br/>
      </w:r>
      <w:r>
        <w:rPr>
          <w:rFonts w:hint="eastAsia"/>
        </w:rPr>
        <w:t>　　　　二、2009年湿法磷酸技术发展分析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三、2009-2012年湿法磷酸技术发展趋势分析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湿法磷酸行业投资机会与风险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湿法磷酸行业投资效益分析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一、2008-2009年湿法磷酸行业投资状况分析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二、2009-2012年湿法磷酸行业投资效益分析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三、2009-2012年湿法磷酸行业投资趋势预测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四、2009-2012年湿法磷酸行业的投资方向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五、2009-2012年湿法磷酸行业投资的建议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中~智~林~湿法磷酸行业投资风险及控制策略分析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一、2009-2012年湿法磷酸行业市场风险及控制策略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二、2009-2012年湿法磷酸行业政策风险及控制策略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三、2009-2012年湿法磷酸行业经营风险及控制策略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四、2009-2012年湿法磷酸行业技术风险及控制策略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2004-2009年世界湿法磷酸行业市场规模及增长情况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2004-2009年世界湿法磷酸行业市场规模及增长对比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2004-2009年我国湿法磷酸行业利润合计及增长情况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2004-2009年我国湿法磷酸行业利润合计及增长对比</w:t>
      </w:r>
      <w:r>
        <w:rPr>
          <w:rFonts w:hint="eastAsia"/>
        </w:rPr>
        <w:br/>
      </w:r>
      <w:r>
        <w:rPr>
          <w:rFonts w:hint="eastAsia"/>
        </w:rPr>
        <w:t>　　图表 7 2004-2009年我国湿法磷酸行业销售收入及增长情况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2004-2009年我国湿法磷酸行业工业总产值及增长情况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2004-2009年我国湿法磷酸行业工业总产值及增长对比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2004-2009年我国湿法磷酸市场进口总量及增长对比图</w:t>
      </w:r>
      <w:r>
        <w:rPr>
          <w:rFonts w:hint="eastAsia"/>
        </w:rPr>
        <w:br/>
      </w:r>
      <w:r>
        <w:rPr>
          <w:rFonts w:hint="eastAsia"/>
        </w:rPr>
        <w:t>　　图表 12 2008年我国湿法磷酸产品进口区域分布</w:t>
      </w:r>
      <w:r>
        <w:rPr>
          <w:rFonts w:hint="eastAsia"/>
        </w:rPr>
        <w:br/>
      </w:r>
      <w:r>
        <w:rPr>
          <w:rFonts w:hint="eastAsia"/>
        </w:rPr>
        <w:t>　　图表 14 2008年我国湿法磷酸产品出口区域分布</w:t>
      </w:r>
      <w:r>
        <w:rPr>
          <w:rFonts w:hint="eastAsia"/>
        </w:rPr>
        <w:br/>
      </w:r>
      <w:r>
        <w:rPr>
          <w:rFonts w:hint="eastAsia"/>
        </w:rPr>
        <w:t>　　图表 15 2009年1季度我国湿法磷酸产品进口区域分布</w:t>
      </w:r>
      <w:r>
        <w:rPr>
          <w:rFonts w:hint="eastAsia"/>
        </w:rPr>
        <w:br/>
      </w:r>
      <w:r>
        <w:rPr>
          <w:rFonts w:hint="eastAsia"/>
        </w:rPr>
        <w:t>　　图表 16 2009年1季度我国湿法磷酸产品出口区域分布</w:t>
      </w:r>
      <w:r>
        <w:rPr>
          <w:rFonts w:hint="eastAsia"/>
        </w:rPr>
        <w:br/>
      </w:r>
      <w:r>
        <w:rPr>
          <w:rFonts w:hint="eastAsia"/>
        </w:rPr>
        <w:t>　　图表 19 近3年贵州宏福实业开发有限总公司资产负债率变化情况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近3年贵州宏福实业开发有限总公司产权比率变化情况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近3年贵州宏福实业开发有限总公司已获利息倍数变化情况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近3年贵州宏福实业开发有限总公司固定资产周转次数情况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近3年贵州宏福实业开发有限总公司流动资产周转次数变化情况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近3年贵州宏福实业开发有限总公司总资产周转次数变化情况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近3年贵州宏福实业开发有限总公司销售净利率变化情况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 近3年贵州宏福实业开发有限总公司销售毛利率变化情况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近3年贵州宏福实业开发有限总公司资产净利率变化情况</w:t>
      </w:r>
      <w:r>
        <w:rPr>
          <w:rFonts w:hint="eastAsia"/>
        </w:rPr>
        <w:br/>
      </w:r>
      <w:r>
        <w:rPr>
          <w:rFonts w:hint="eastAsia"/>
        </w:rPr>
        <w:t>　　图表 28 近3年天津市荣宏化工有限责任公司资产负债率变化情况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近3年天津市荣宏化工有限责任公司产权比率变化情况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近3年天津市荣宏化工有限责任公司已获利息倍数变化情况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近3年天津市荣宏化工有限责任公司固定资产周转次数情况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近3年天津市荣宏化工有限责任公司流动资产周转次数变化情况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近3年天津市荣宏化工有限责任公司总资产周转次数变化情况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近3年天津市荣宏化工有限责任公司销售净利率变化情况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近3年天津市荣宏化工有限责任公司销售毛利率变化情况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近3年天津市荣宏化工有限责任公司资产净利率变化情况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近3年四川蓝剑化工（集团）有限责任公司资产负债率变化情况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近3年四川蓝剑化工（集团）有限责任公司产权比率变化情况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近3年四川蓝剑化工（集团）有限责任公司已获利息倍数变化情况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近3年四川蓝剑化工（集团）有限责任公司固定资产周转次数情况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近3年四川蓝剑化工（集团）有限责任公司流动资产周转次数变化情况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近3年四川蓝剑化工（集团）有限责任公司总资产周转次数变化情况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近3年四川蓝剑化工（集团）有限责任公司销售净利率变化情况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近3年四川蓝剑化工（集团）有限责任公司销售毛利率变化情况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近3年四川蓝剑化工（集团）有限责任公司资产净利率变化情况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近3年云南云天化国际化工股份有限公司已获利息倍数变化情况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近3年云南云天化国际化工股份有限公司销售净利率变化情况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近3年云南云天化国际化工股份有限公司资产净利率变化情况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近3年湖北兴发化工集团股份有限公司资产净利率变化情况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71 2004-2009年我国湿法磷酸行业销售毛利率</w:t>
      </w:r>
      <w:r>
        <w:rPr>
          <w:rFonts w:hint="eastAsia"/>
        </w:rPr>
        <w:br/>
      </w:r>
      <w:r>
        <w:rPr>
          <w:rFonts w:hint="eastAsia"/>
        </w:rPr>
        <w:t>　　图表 72 2004-2009年我国湿法磷酸行业规模企业销售毛利率增长趋势图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73 2004-2009年我国湿法磷酸行业总资产利润率</w:t>
      </w:r>
      <w:r>
        <w:rPr>
          <w:rFonts w:hint="eastAsia"/>
        </w:rPr>
        <w:br/>
      </w:r>
      <w:r>
        <w:rPr>
          <w:rFonts w:hint="eastAsia"/>
        </w:rPr>
        <w:t>　　图表 74 2004-2009年我国湿法磷酸行业规模企业总资产利润率增长趋势图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表格 1 2004-2008年我国湿法磷酸产量及增长情况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2004-2009年我国湿法磷酸进口总量及增长情况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2004-2009年我国湿法磷酸出口总量及增长情况</w:t>
      </w:r>
      <w:r>
        <w:rPr>
          <w:rFonts w:hint="eastAsia"/>
        </w:rPr>
        <w:br/>
      </w:r>
      <w:r>
        <w:rPr>
          <w:rFonts w:hint="eastAsia"/>
        </w:rPr>
        <w:t>　　表格 4 2009-2012年我国湿法磷酸进口量预测结果</w:t>
      </w:r>
      <w:r>
        <w:rPr>
          <w:rFonts w:hint="eastAsia"/>
        </w:rPr>
        <w:br/>
      </w:r>
      <w:r>
        <w:rPr>
          <w:rFonts w:hint="eastAsia"/>
        </w:rPr>
        <w:t>　　表格 6 近4年贵州宏福实业开发有限总公司资产负债率变化情况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近4年贵州宏福实业开发有限总公司产权比率变化情况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近4年贵州宏福实业开发有限总公司已获利息倍数变化情况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近4年贵州宏福实业开发有限总公司固定资产周转次数情况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近4年贵州宏福实业开发有限总公司流动资产周转次数变化情况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近4年贵州宏福实业开发有限总公司总资产周转次数变化情况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近4年贵州宏福实业开发有限总公司销售净利率变化情况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近4年贵州宏福实业开发有限总公司销售毛利率变化情况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近4年贵州宏福实业开发有限总公司资产净利率变化情况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近4年天津市荣宏化工有限责任公司资产负债率变化情况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近4年天津市荣宏化工有限责任公司产权比率变化情况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近4年天津市荣宏化工有限责任公司已获利息倍数变化情况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近4年天津市荣宏化工有限责任公司固定资产周转次数情况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近4年天津市荣宏化工有限责任公司流动资产周转次数变化情况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近4年天津市荣宏化工有限责任公司总资产周转次数变化情况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近4年天津市荣宏化工有限责任公司销售净利率变化情况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近4年天津市荣宏化工有限责任公司销售毛利率变化情况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近4年天津市荣宏化工有限责任公司资产净利率变化情况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近4年四川蓝剑化工（集团）有限责任公司资产负债率变化情况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近4年四川蓝剑化工（集团）有限责任公司产权比率变化情况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近4年四川蓝剑化工（集团）有限责任公司已获利息倍数变化情况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近4年四川蓝剑化工（集团）有限责任公司固定资产周转次数情况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近4年四川蓝剑化工（集团）有限责任公司流动资产周转次数变化情况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近4年四川蓝剑化工（集团）有限责任公司总资产周转次数变化情况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近4年四川蓝剑化工（集团）有限责任公司销售净利率变化情况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近4年四川蓝剑化工（集团）有限责任公司销售毛利率变化情况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近4年四川蓝剑化工（集团）有限责任公司资产净利率变化情况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近4年云南云天化国际化工股份有限公司已获利息倍数变化情况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近4年云南云天化国际化工股份有限公司销售净利率变化情况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近4年云南云天化国际化工股份有限公司资产净利率变化情况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近4年湖北兴发化工集团股份有限公司资产净利率变化情况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944fb0f6f4907" w:history="1">
        <w:r>
          <w:rPr>
            <w:rStyle w:val="Hyperlink"/>
          </w:rPr>
          <w:t>2009年中国湿法磷酸行业市场发展与投资战略研究报告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944fb0f6f4907" w:history="1">
        <w:r>
          <w:rPr>
            <w:rStyle w:val="Hyperlink"/>
          </w:rPr>
          <w:t>https://www.20087.com/2009-12/R_2009shifalinsuanshichangfazhanyutouzBaoGao.html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dd80aa994487" w:history="1">
      <w:r>
        <w:rPr>
          <w:rStyle w:val="Hyperlink"/>
        </w:rPr>
        <w:t>2009年中国湿法磷酸行业市场发展与投资战略研究报告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falinsuanshichangfazhanyutouzBaoGao.html" TargetMode="External" Id="Rac3944fb0f6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falinsuanshichangfazhanyutouzBaoGao.html" TargetMode="External" Id="R30c2dd80aa9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2009-12-09T05:53:00Z</dcterms:created>
  <dcterms:modified xsi:type="dcterms:W3CDTF">2009-12-09T06:53:00Z</dcterms:modified>
  <dc:subject>2009年中国湿法磷酸行业市场发展与投资战略研究报告</dc:subject>
  <dc:title>2009年中国湿法磷酸行业市场发展与投资战略研究报告</dc:title>
  <cp:keywords>2009年中国湿法磷酸行业市场发展与投资战略研究报告</cp:keywords>
  <dc:description>2009年中国湿法磷酸行业市场发展与投资战略研究报告</dc:description>
</cp:coreProperties>
</file>