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55a5959144bd6" w:history="1">
              <w:r>
                <w:rPr>
                  <w:rStyle w:val="Hyperlink"/>
                </w:rPr>
                <w:t>2009年中国7-ACA系列头孢原料药中间体行业市场分析报告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55a5959144bd6" w:history="1">
              <w:r>
                <w:rPr>
                  <w:rStyle w:val="Hyperlink"/>
                </w:rPr>
                <w:t>2009年中国7-ACA系列头孢原料药中间体行业市场分析报告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0287A19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455a5959144bd6" w:history="1">
                <w:r>
                  <w:rPr>
                    <w:rStyle w:val="Hyperlink"/>
                  </w:rPr>
                  <w:t>https://www.20087.com/2009-12/R_20097_xilietouzuoyuanliaoyaozhongjiaBaoGao.html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世界头孢菌素市场仍由早先开发的几家公司所控制，奥地利的Biochemie和意大利的Antibioticos是目前头孢菌素的主要生产公司，供应7-ACA世界需要量的1/2以上。7-ACA的产量决定于头孢菌素C的产量，80年代世界头孢菌素的年增长速度为30%，7-ACA的年均增长速度为25%。进入90年代后，7-ACA与头孢菌素原料药的年均增长速度保持在10%左右。</w:t>
      </w:r>
      <w:r>
        <w:rPr>
          <w:rFonts w:hint="eastAsia"/>
        </w:rPr>
        <w:br/>
      </w:r>
      <w:r>
        <w:rPr>
          <w:rFonts w:hint="eastAsia"/>
        </w:rPr>
        <w:t>　　鲁抗医药是国内第一家形成头孢菌素C及7-ACA产业化生产能力的公司，目前已形成年产头孢菌素C245吨，7-ACA120吨的生产能力。其他规模较大的公司还有石药集团等、哈药集团、齐鲁安替比奥等则是通过外购中间体7-ACA来合成头孢菌素原料药。随着国内7-ACA生产技术及半合成工艺技术的提高，中间体生产商将倾向于自我消化，形成完整的生产链，以提高产品的利润水平。</w:t>
      </w:r>
      <w:r>
        <w:rPr>
          <w:rFonts w:hint="eastAsia"/>
        </w:rPr>
        <w:br/>
      </w:r>
      <w:r>
        <w:rPr>
          <w:rFonts w:hint="eastAsia"/>
        </w:rPr>
        <w:t>　　中国抗生素产业近十几年发展迅速，我国产业总体规模已经达到世界第一。7-ACA作为生产头孢的重要中间体，近几年国内市场发展相当迅速。从2001年起，国内7-ACA市场已经由的80%依赖进口变为2003年的80%实现自供。</w:t>
      </w:r>
      <w:r>
        <w:rPr>
          <w:rFonts w:hint="eastAsia"/>
        </w:rPr>
        <w:br/>
      </w:r>
      <w:r>
        <w:rPr>
          <w:rFonts w:hint="eastAsia"/>
        </w:rPr>
        <w:t>　　国内生产7-ACA的公司主要有石药集团、福州抗生素集团、哈药集团、鲁抗股份、山西威奇达药业等，这些公司基本采用化学法生产7-ACA，国内个别厂家也曾经上过酶法，但均是采用罗氏公司的酶生产7-ACA，至今均未能成功产业化。而且因是小品种，罗氏目前已经停止了酶的生产，酶的来源目前一般是德国的酶，成本非常高，7-ACA单价在870-940元/公斤才能保证盈亏平衡，无竞争力。另外，湖南福来格生物技术有限公司也有小量的7-ACA生产用酶，但生产上使用不如健康元的酶，另外即使用的话，每年需上百吨的酶的使用，福来格根本没有这个产能。而珠海联邦曾尝试7-ACA酶法生产，但并未成功，目前除健康元以外，国内尚无其他企业能成功地酶法产业化生产7-ACA。健康元也看准了这一契机，加快产能的扩大，形成规模化生产、并通过低成本、环保差异化优势占领市场，也给新进入者设置更高的进入壁垒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7-ACA系列头孢原料药中间体生产企业、7-ACA系列头孢原料药中间体产业投资、7-ACA系列头孢原料药中间体研究单位及7-ACA系列头孢原料药中间体产品销售企业等准确、全面、迅速了解目前7-ACA系列头孢原料药中间体产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2008-2009年7-ACA系列头孢原料药中间体行业发展概况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7-ACA系列头孢原料药中间体行业基本知识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一、7-ACA系列头孢原料药中间体行业的发展历史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二、7-ACA系列头孢原料药中间体行业的特性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7-ACA系列头孢原料药中间体行业发展的宏观环境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2008-2009年7-ACA系列头孢原料药中间体相关行业发展概况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2008-2009年中国7-ACA系列头孢原料药中间体行业整体运行状况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7-ACA系列头孢原料药中间体行业产销分析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7-ACA系列头孢原料药中间体行业盈利能力分析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7-ACA系列头孢原料药中间体行业偿债能力分析</w:t>
      </w:r>
      <w:r>
        <w:rPr>
          <w:rFonts w:hint="eastAsia"/>
        </w:rPr>
        <w:br/>
      </w:r>
      <w:r>
        <w:rPr>
          <w:rFonts w:hint="eastAsia"/>
        </w:rPr>
        <w:t>　　第四节 7-ACA系列头孢原料药中间体行业营运能力分析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2008-2009年中国7-ACA系列头孢原料药中间体行业市场发展分析</w:t>
      </w:r>
      <w:r>
        <w:rPr>
          <w:rFonts w:hint="eastAsia"/>
        </w:rPr>
        <w:br/>
      </w:r>
      <w:r>
        <w:rPr>
          <w:rFonts w:hint="eastAsia"/>
        </w:rPr>
        <w:t>　　第一节 中国7-ACA系列头孢原料药中间体市场发展现状</w:t>
      </w:r>
      <w:r>
        <w:rPr>
          <w:rFonts w:hint="eastAsia"/>
        </w:rPr>
        <w:br/>
      </w:r>
      <w:r>
        <w:rPr>
          <w:rFonts w:hint="eastAsia"/>
        </w:rPr>
        <w:t>　　第二节 中国7-ACA系列头孢原料药中间体行业市场供需分析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2003-2009年中国7-ACA系列头孢原料药中间体行业市场产销状况分析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全球7-ACA系列头孢原料药中间体市场发展现状</w:t>
      </w:r>
      <w:r>
        <w:rPr>
          <w:rFonts w:hint="eastAsia"/>
        </w:rPr>
        <w:br/>
      </w:r>
      <w:r>
        <w:rPr>
          <w:rFonts w:hint="eastAsia"/>
        </w:rPr>
        <w:t>　　第二节 全球7-ACA系列头孢原料药中间体行业市场供需分析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2008-2009年中国7-ACA系列头孢原料药中间体进出口现状与预测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7-ACA系列头孢原料药中间体历史出口总体分析</w:t>
      </w:r>
      <w:r>
        <w:rPr>
          <w:rFonts w:hint="eastAsia"/>
        </w:rPr>
        <w:br/>
      </w:r>
      <w:r>
        <w:rPr>
          <w:rFonts w:hint="eastAsia"/>
        </w:rPr>
        <w:t>　　第二节 影响7-ACA系列头孢原料药中间体进出口的主要因素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二、7-ACA系列头孢原料药中间体贸易环境的影响</w:t>
      </w:r>
      <w:r>
        <w:rPr>
          <w:rFonts w:hint="eastAsia"/>
        </w:rPr>
        <w:br/>
      </w:r>
      <w:r>
        <w:rPr>
          <w:rFonts w:hint="eastAsia"/>
        </w:rPr>
        <w:t>　　第三节 我国7-ACA系列头孢原料药中间体出口量预测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2007-2009年中国7-ACA系列头孢原料药中间体行业重点区域运行分析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2007-2009年东北地区7-ACA系列头孢原料药中间体行业运行情况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2008-2009年7-ACA系列头孢原料药中间体行业价格分析</w:t>
      </w:r>
      <w:r>
        <w:rPr>
          <w:rFonts w:hint="eastAsia"/>
        </w:rPr>
        <w:br/>
      </w:r>
      <w:r>
        <w:rPr>
          <w:rFonts w:hint="eastAsia"/>
        </w:rPr>
        <w:t>第九章 2008-2009年中国7-ACA系列头孢原料药中间体行业市场竞争格局分析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2008-2009年中国7-ACA系列头孢原料药中间体行业竞争现状分析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一、7-ACA系列头孢原料药中间体行业竞争程度分析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二、7-ACA系列头孢原料药中间体行业技术竞争分析</w:t>
      </w:r>
      <w:r>
        <w:rPr>
          <w:rFonts w:hint="eastAsia"/>
        </w:rPr>
        <w:br/>
      </w:r>
      <w:r>
        <w:rPr>
          <w:rFonts w:hint="eastAsia"/>
        </w:rPr>
        <w:t>　　　　三、7-ACA系列头孢原料药中间体价格竞争分析</w:t>
      </w:r>
      <w:r>
        <w:rPr>
          <w:rFonts w:hint="eastAsia"/>
        </w:rPr>
        <w:br/>
      </w:r>
      <w:r>
        <w:rPr>
          <w:rFonts w:hint="eastAsia"/>
        </w:rPr>
        <w:t>　　第二节 2008-2009年中国7-ACA系列头孢原料药中间体行业竞争格局分析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一、7-ACA系列头孢原料药中间体行业集中度分析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2008-2009年7-ACA系列头孢原料药中间体行业提升竞争力策略分析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2008-2009年中国7-ACA系列头孢原料药中间体行业重点企业竞争力分析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福州抗生素集团有限公司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鲁南制药集团股份有限公司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石药集团有限公司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福建省福抗药业股份有限公司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新经济形势下7-ACA系列头孢原料药中间体行业投资策略探讨</w:t>
      </w:r>
      <w:r>
        <w:rPr>
          <w:rFonts w:hint="eastAsia"/>
        </w:rPr>
        <w:br/>
      </w:r>
      <w:r>
        <w:rPr>
          <w:rFonts w:hint="eastAsia"/>
        </w:rPr>
        <w:t>　　第一节 7-ACA系列头孢原料药中间体行业投资环境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7-ACA系列头孢原料药中间体行业投资状况分析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7-ACA系列头孢原料药中间体行业投资方向及建议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三、新进入者应注意的障碍因素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7-ACA系列头孢原料药中间体行业投资风险及控制策略分析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2009-2012年中国7-ACA系列头孢原料药中间体行业发展趋势研究分析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2009-2012年7-ACA系列头孢原料药中间体行业国际市场预测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一、7-ACA系列头孢原料药中间体行业产能预测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二、7-ACA系列头孢原料药中间体行业市场需求前景</w:t>
      </w:r>
      <w:r>
        <w:rPr>
          <w:rFonts w:hint="eastAsia"/>
        </w:rPr>
        <w:br/>
      </w:r>
      <w:r>
        <w:rPr>
          <w:rFonts w:hint="eastAsia"/>
        </w:rPr>
        <w:t>　　第二节 中国7-ACA系列头孢原料药中间体行业发展趋势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(中:智林)2009-2012年7-ACA系列头孢原料药中间体行业中国市场预测</w:t>
      </w:r>
      <w:r>
        <w:rPr>
          <w:rFonts w:hint="eastAsia"/>
        </w:rPr>
        <w:br/>
      </w:r>
      <w:r>
        <w:rPr>
          <w:rFonts w:hint="eastAsia"/>
        </w:rPr>
        <w:t>　　　　一、7-ACA系列头孢原料药中间体行业产能预测</w:t>
      </w:r>
      <w:r>
        <w:rPr>
          <w:rFonts w:hint="eastAsia"/>
        </w:rPr>
        <w:br/>
      </w:r>
      <w:r>
        <w:rPr>
          <w:rFonts w:hint="eastAsia"/>
        </w:rPr>
        <w:t>　　　　二、7-ACA系列头孢原料药中间体行业市场需求前景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2003-2009年我国7-ACA系列头孢原料药中间体行业产量及增长对比图</w:t>
      </w:r>
      <w:r>
        <w:rPr>
          <w:rFonts w:hint="eastAsia"/>
        </w:rPr>
        <w:br/>
      </w:r>
      <w:r>
        <w:rPr>
          <w:rFonts w:hint="eastAsia"/>
        </w:rPr>
        <w:t>　　图表 2 2007-2009年中国7-ACA系列头孢原料药中间体行业盈利能力对比图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3 2007-2009年中国7-ACA系列头孢原料药中间体行业资产负债率对比图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4 2007-2009年中国7-ACA系列头孢原料药中间体行业负债与所有者权益比率对比图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7 2004-2009年我国7-ACA系列头孢原料药中间体出口量及增长对比图</w:t>
      </w:r>
      <w:r>
        <w:rPr>
          <w:rFonts w:hint="eastAsia"/>
        </w:rPr>
        <w:br/>
      </w:r>
      <w:r>
        <w:rPr>
          <w:rFonts w:hint="eastAsia"/>
        </w:rPr>
        <w:t>　　图表 9 2007-2009年华东地区7-ACA系列头孢原料药中间体行业盈利能力对比图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10 2007-2009年华东地区7-ACA系列头孢原料药中间体行业资产负债率对比图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11 2007-2009年华东地区7-ACA系列头孢原料药中间体行业负债与所有者权益比率对比图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12 2007-2009年华南地区7-ACA系列头孢原料药中间体行业盈利能力对比图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19 2007-2009年华北地区7-ACA系列头孢原料药中间体行业资产负债率对比图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20 2007-2009年华北地区7-ACA系列头孢原料药中间体行业负债与所有者权益比率对比图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21 2007-2009年西北地区7-ACA系列头孢原料药中间体行业盈利能力对比图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22 2007-2009年西北地区7-ACA系列头孢原料药中间体行业资产负债率对比图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2007-2009年西北地区7-ACA系列头孢原料药中间体行业负债与所有者权益比率对比图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2007-2009年西南地区7-ACA系列头孢原料药中间体行业盈利能力对比图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27 2007-2009年东北地区7-ACA系列头孢原料药中间体行业盈利能力对比图</w:t>
      </w:r>
      <w:r>
        <w:rPr>
          <w:rFonts w:hint="eastAsia"/>
        </w:rPr>
        <w:br/>
      </w:r>
      <w:r>
        <w:rPr>
          <w:rFonts w:hint="eastAsia"/>
        </w:rPr>
        <w:t>　　图表 29 2007-2009年东北地区7-ACA系列头孢原料药中间体行业负债与所有者权益比率对比图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30 2009年1-5月我国7-ACA系列头孢原料药中间体企业重点省市分布</w:t>
      </w:r>
      <w:r>
        <w:rPr>
          <w:rFonts w:hint="eastAsia"/>
        </w:rPr>
        <w:br/>
      </w:r>
      <w:r>
        <w:rPr>
          <w:rFonts w:hint="eastAsia"/>
        </w:rPr>
        <w:t>　　图表 31 2004-2009年我国7-ACA系列头孢原料药中间体行业资产负债率</w:t>
      </w:r>
      <w:r>
        <w:rPr>
          <w:rFonts w:hint="eastAsia"/>
        </w:rPr>
        <w:br/>
      </w:r>
      <w:r>
        <w:rPr>
          <w:rFonts w:hint="eastAsia"/>
        </w:rPr>
        <w:t>　　图表 32 2004-2009年我国7-ACA系列头孢原料药中间体行业规模企业资产负债率增长趋势图</w:t>
      </w:r>
      <w:r>
        <w:rPr>
          <w:rFonts w:hint="eastAsia"/>
        </w:rPr>
        <w:br/>
      </w:r>
      <w:r>
        <w:rPr>
          <w:rFonts w:hint="eastAsia"/>
        </w:rPr>
        <w:t>　　图表 33 2004-2009年我国7-ACA系列头孢原料药中间体行业资产合计及增长情况</w:t>
      </w:r>
      <w:r>
        <w:rPr>
          <w:rFonts w:hint="eastAsia"/>
        </w:rPr>
        <w:br/>
      </w:r>
      <w:r>
        <w:rPr>
          <w:rFonts w:hint="eastAsia"/>
        </w:rPr>
        <w:t>　　图表 34 2004-2009年我国7-ACA系列头孢原料药中间体行业资产合计及增长对比</w:t>
      </w:r>
      <w:r>
        <w:rPr>
          <w:rFonts w:hint="eastAsia"/>
        </w:rPr>
        <w:br/>
      </w:r>
      <w:r>
        <w:rPr>
          <w:rFonts w:hint="eastAsia"/>
        </w:rPr>
        <w:t>　　图表 35 近3年福州抗生素集团有限公司资产负债率变化情况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近3年福州抗生素集团有限公司产权比率变化情况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近3年福州抗生素集团有限公司已获利息倍数变化情况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38 近3年福州抗生素集团有限公司固定资产周转次数情况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近3年福州抗生素集团有限公司流动资产周转次数变化情况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近3年福州抗生素集团有限公司总资产周转次数变化情况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近3年福州抗生素集团有限公司销售净利率变化情况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42 近3年福州抗生素集团有限公司销售毛利率变化情况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近3年福州抗生素集团有限公司资产净利率变化情况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44 近3年健康元药业集团股份有限公司资产负债率变化情况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近3年健康元药业集团股份有限公司产权比率变化情况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46 近3年健康元药业集团股份有限公司已获利息倍数变化情况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47 近3年健康元药业集团股份有限公司固定资产周转次数情况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近3年健康元药业集团股份有限公司流动资产周转次数变化情况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近3年健康元药业集团股份有限公司总资产周转次数变化情况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近3年健康元药业集团股份有限公司销售净利率变化情况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51 近3年健康元药业集团股份有限公司销售毛利率变化情况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近3年健康元药业集团股份有限公司资产净利率变化情况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53 近3年鲁南制药集团股份有限公司资产负债率变化情况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近3年鲁南制药集团股份有限公司产权比率变化情况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近3年鲁南制药集团股份有限公司已获利息倍数变化情况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56 近3年鲁南制药集团股份有限公司固定资产周转次数情况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近3年鲁南制药集团股份有限公司流动资产周转次数变化情况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近3年鲁南制药集团股份有限公司总资产周转次数变化情况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近3年鲁南制药集团股份有限公司销售净利率变化情况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60 近3年鲁南制药集团股份有限公司销售毛利率变化情况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61 近3年鲁南制药集团股份有限公司资产净利率变化情况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62 近3年石药集团有限公司资产负债率变化情况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63 近3年石药集团有限公司产权比率变化情况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64 近3年石药集团有限公司已获利息倍数变化情况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65 近3年石药集团有限公司固定资产周转次数情况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近3年石药集团有限公司流动资产周转次数变化情况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近3年石药集团有限公司总资产周转次数变化情况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近3年石药集团有限公司销售净利率变化情况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69 近3年石药集团有限公司销售毛利率变化情况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近3年石药集团有限公司资产净利率变化情况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71 近3年福建省福抗药业股份有限公司资产负债率变化情况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近3年福建省福抗药业股份有限公司产权比率变化情况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近3年福建省福抗药业股份有限公司已获利息倍数变化情况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近3年福建省福抗药业股份有限公司固定资产周转次数情况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近3年福建省福抗药业股份有限公司流动资产周转次数变化情况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近3年福建省福抗药业股份有限公司总资产周转次数变化情况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近3年福建省福抗药业股份有限公司销售净利率变化情况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78 近3年福建省福抗药业股份有限公司销售毛利率变化情况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79 近3年福建省福抗药业股份有限公司资产净利率变化情况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 2003-2009年我国7-ACA系列头孢原料药中间体产量及增长情况</w:t>
      </w:r>
      <w:r>
        <w:rPr>
          <w:rFonts w:hint="eastAsia"/>
        </w:rPr>
        <w:br/>
      </w:r>
      <w:r>
        <w:rPr>
          <w:rFonts w:hint="eastAsia"/>
        </w:rPr>
        <w:t>　　表格 2 2007-2009年中国7-ACA系列头孢原料药中间体行业盈利能力表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3 2007-2009年中国7-ACA系列头孢原料药中间体行业偿债能力表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4 2007-2009年中国7-ACA系列头孢原料药中间体行业营运能力表</w:t>
      </w:r>
      <w:r>
        <w:rPr>
          <w:rFonts w:hint="eastAsia"/>
        </w:rPr>
        <w:br/>
      </w:r>
      <w:r>
        <w:rPr>
          <w:rFonts w:hint="eastAsia"/>
        </w:rPr>
        <w:t>　　表格 7 2009-2012年我国国内7-ACA系列头孢原料药中间体出口量预测结果</w:t>
      </w:r>
      <w:r>
        <w:rPr>
          <w:rFonts w:hint="eastAsia"/>
        </w:rPr>
        <w:br/>
      </w:r>
      <w:r>
        <w:rPr>
          <w:rFonts w:hint="eastAsia"/>
        </w:rPr>
        <w:t>　　表格 9 2007-2009年华东地区7-ACA系列头孢原料药中间体行业偿债能力表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10 2007-2009年华南地区7-ACA系列头孢原料药中间体行业盈利能力表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11 2007-2009年华南地区7-ACA系列头孢原料药中间体行业偿债能力表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12 2007-2009年华中地区7-ACA系列头孢原料药中间体行业盈利能力表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19 2007-2009年西南地区7-ACA系列头孢原料药中间体行业偿债能力表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20 2007-2009年东北地区7-ACA系列头孢原料药中间体行业盈利能力表</w:t>
      </w:r>
      <w:r>
        <w:rPr>
          <w:rFonts w:hint="eastAsia"/>
        </w:rPr>
        <w:br/>
      </w:r>
      <w:r>
        <w:rPr>
          <w:rFonts w:hint="eastAsia"/>
        </w:rPr>
        <w:t>　　表格 21 2007-2009年东北地区7-ACA系列头孢原料药中间体行业偿债能力表</w:t>
      </w:r>
      <w:r>
        <w:rPr>
          <w:rFonts w:hint="eastAsia"/>
        </w:rPr>
        <w:br/>
      </w:r>
      <w:r>
        <w:rPr>
          <w:rFonts w:hint="eastAsia"/>
        </w:rPr>
        <w:t>　　表格 22 近4年福州抗生素集团有限公司资产负债率变化情况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23 近4年福州抗生素集团有限公司产权比率变化情况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24 近4年福州抗生素集团有限公司已获利息倍数变化情况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25 近4年福州抗生素集团有限公司固定资产周转次数情况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近4年福州抗生素集团有限公司流动资产周转次数变化情况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近4年福州抗生素集团有限公司总资产周转次数变化情况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近4年福州抗生素集团有限公司销售净利率变化情况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29 近4年福州抗生素集团有限公司销售毛利率变化情况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30 近4年福州抗生素集团有限公司资产净利率变化情况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31 近4年健康元药业集团股份有限公司资产负债率变化情况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近4年健康元药业集团股份有限公司产权比率变化情况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近4年健康元药业集团股份有限公司已获利息倍数变化情况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34 近4年健康元药业集团股份有限公司固定资产周转次数情况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近4年健康元药业集团股份有限公司流动资产周转次数变化情况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近4年健康元药业集团股份有限公司总资产周转次数变化情况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近4年健康元药业集团股份有限公司销售净利率变化情况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38 近4年健康元药业集团股份有限公司销售毛利率变化情况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近4年健康元药业集团股份有限公司资产净利率变化情况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40 近4年鲁南制药集团股份有限公司资产负债率变化情况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近4年鲁南制药集团股份有限公司产权比率变化情况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近4年鲁南制药集团股份有限公司已获利息倍数变化情况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43 近4年鲁南制药集团股份有限公司固定资产周转次数情况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44 近4年鲁南制药集团股份有限公司流动资产周转次数变化情况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近4年鲁南制药集团股份有限公司总资产周转次数变化情况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46 近4年鲁南制药集团股份有限公司销售净利率变化情况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47 近4年鲁南制药集团股份有限公司销售毛利率变化情况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48 近4年鲁南制药集团股份有限公司资产净利率变化情况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49 近4年石药集团有限公司资产负债率变化情况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近4年石药集团有限公司产权比率变化情况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近4年石药集团有限公司已获利息倍数变化情况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52 近4年石药集团有限公司固定资产周转次数情况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近4年石药集团有限公司流动资产周转次数变化情况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近4年石药集团有限公司总资产周转次数变化情况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近4年石药集团有限公司销售净利率变化情况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56 近4年石药集团有限公司销售毛利率变化情况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57 近4年石药集团有限公司资产净利率变化情况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58 近4年福建省福抗药业股份有限公司资产负债率变化情况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近4年福建省福抗药业股份有限公司产权比率变化情况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近4年福建省福抗药业股份有限公司已获利息倍数变化情况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61 近4年福建省福抗药业股份有限公司固定资产周转次数情况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62 近4年福建省福抗药业股份有限公司流动资产周转次数变化情况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近4年福建省福抗药业股份有限公司总资产周转次数变化情况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64 近4年福建省福抗药业股份有限公司销售净利率变化情况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65 近4年福建省福抗药业股份有限公司销售毛利率变化情况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66 近4年福建省福抗药业股份有限公司资产净利率变化情况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55a5959144bd6" w:history="1">
        <w:r>
          <w:rPr>
            <w:rStyle w:val="Hyperlink"/>
          </w:rPr>
          <w:t>2009年中国7-ACA系列头孢原料药中间体行业市场分析报告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0287A19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455a5959144bd6" w:history="1">
        <w:r>
          <w:rPr>
            <w:rStyle w:val="Hyperlink"/>
          </w:rPr>
          <w:t>https://www.20087.com/2009-12/R_20097_xilietouzuoyuanliaoyaozhongjiaBaoGao.html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47e71a4e8479a" w:history="1">
      <w:r>
        <w:rPr>
          <w:rStyle w:val="Hyperlink"/>
        </w:rPr>
        <w:t>2009年中国7-ACA系列头孢原料药中间体行业市场分析报告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7_xilietouzuoyuanliaoyaozhongjiaBaoGao.html" TargetMode="External" Id="R60455a595914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7_xilietouzuoyuanliaoyaozhongjiaBaoGao.html" TargetMode="External" Id="R64f47e71a4e8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2009-12-01T05:30:00Z</dcterms:created>
  <dcterms:modified xsi:type="dcterms:W3CDTF">2009-12-01T06:30:00Z</dcterms:modified>
  <dc:subject>2009年中国7-ACA系列头孢原料药中间体行业市场分析报告</dc:subject>
  <dc:title>2009年中国7-ACA系列头孢原料药中间体行业市场分析报告</dc:title>
  <cp:keywords>2009年中国7-ACA系列头孢原料药中间体行业市场分析报告</cp:keywords>
  <dc:description>2009年中国7-ACA系列头孢原料药中间体行业市场分析报告</dc:description>
</cp:coreProperties>
</file>