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5016905942bb" w:history="1">
              <w:r>
                <w:rPr>
                  <w:rStyle w:val="Hyperlink"/>
                </w:rPr>
                <w:t>2009-2012年中国专用设备制造业行业发展前景分析及投资规划研究报告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5016905942bb" w:history="1">
              <w:r>
                <w:rPr>
                  <w:rStyle w:val="Hyperlink"/>
                </w:rPr>
                <w:t>2009-2012年中国专用设备制造业行业发展前景分析及投资规划研究报告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35016905942bb" w:history="1">
                <w:r>
                  <w:rPr>
                    <w:rStyle w:val="Hyperlink"/>
                  </w:rPr>
                  <w:t>https://www.20087.com/2009-12/R_2009_2012zhuanyongshebeizhizaoyefazhBaoGao.html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制造业覆盖了从农业机械、纺织机械到半导体设备、医疗设备等众多细分领域，是推动产业升级与技术创新的关键力量。目前，行业正经历从传统制造向智能制造的转型，自动化、数字化、网络化成为主流趋势。高精度加工技术、智能传感与控制系统、大数据分析等技术的应用，显著提升了设备的性能与效率。</w:t>
      </w:r>
      <w:r>
        <w:rPr>
          <w:rFonts w:hint="eastAsia"/>
        </w:rPr>
        <w:br/>
      </w:r>
      <w:r>
        <w:rPr>
          <w:rFonts w:hint="eastAsia"/>
        </w:rPr>
        <w:t>　　未来专用设备制造业将更加注重技术创新与服务模式的变革。一方面，通过集成人工智能、物联网等先进技术，实现设备的自适应控制、远程监控与预测性维护，提高设备智能化水平。另一方面，定制化与解决方案式的服务模式将更加普及，制造商将不仅仅是设备供应商，更是整体解决方案的提供商，深入参与客户的生产流程优化与价值创造。此外，绿色制造理念的深入实施，将推动行业在设备设计、生产过程中的节能减排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中国专用设备制造业行业发展环境</w:t>
      </w:r>
      <w:r>
        <w:rPr>
          <w:rFonts w:hint="eastAsia"/>
        </w:rPr>
        <w:br/>
      </w:r>
      <w:r>
        <w:rPr>
          <w:rFonts w:hint="eastAsia"/>
        </w:rPr>
        <w:t>　　第一节 专用设备制造业行业及属性分析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中国专用设备制造业行业发展现状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中国专用设备制造业行业发展概述</w:t>
      </w:r>
      <w:r>
        <w:rPr>
          <w:rFonts w:hint="eastAsia"/>
        </w:rPr>
        <w:br/>
      </w:r>
      <w:r>
        <w:rPr>
          <w:rFonts w:hint="eastAsia"/>
        </w:rPr>
        <w:t>　　　　一、专用设备制造业行业发展历程</w:t>
      </w:r>
      <w:r>
        <w:rPr>
          <w:rFonts w:hint="eastAsia"/>
        </w:rPr>
        <w:br/>
      </w:r>
      <w:r>
        <w:rPr>
          <w:rFonts w:hint="eastAsia"/>
        </w:rPr>
        <w:t>　　　　二、专用设备制造业行业面临的问题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中国专用设备制造业行业发展现状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中国专用设备制造业市场供需现状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中国专用设备制造业行业进出口状况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中国专用设备制造业市场竞争现状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中国专用设备制造业行业市场发展趋势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中国专用设备制造业行业经济运行分析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2005-2009年中国专用设备制造业行业经济规模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一、2005-2009年专用设备制造业行业企业数量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二、2005-2009年专用设备制造业行业资产规模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三、2005-2009年专用设备制造业行业收入规模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四、2005-2009年专用设备制造业行业产值规模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五、2005-2009年专用设备制造业行业利润规模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2005-2009年中国专用设备制造业行业区域结构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一、2005-2009年中国专用设备制造业行业企业区域结构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二、2005-2009年中国专用设备制造业行业资产区域结构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三、2005-2009年中国专用设备制造业行业收入区域结构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四、2005-2009年中国专用设备制造业行业产值区域结构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五、2005-2009年中国专用设备制造业行业利润区域结构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2005-2009年中国专用设备制造业行业规模结构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一、2005-2009年中国专用设备制造业行业企业规模结构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二、2005-2009年中国专用设备制造业行业资产规模结构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三、2005-2009年中国专用设备制造业行业收入规模结构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四、2005-2009年中国专用设备制造业行业产值规模结构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五、2005-2009年中国专用设备制造业行业利润规模结构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2005-2009年中国专用设备制造业行业控股结构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一、2005-2009年中国专用设备制造业行业企业控股结构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二、2005-2009年中国专用设备制造业行业资产控股结构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三、2005-2009年中国专用设备制造业行业收入控股结构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四、2005-2009年中国专用设备制造业行业产值控股结构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五、2005-2009年中国专用设备制造业行业利润控股结构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中国专用设备制造业区域行业市场分析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中国专用设备制造业行业盈利现状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中国专用设备制造业行业整体运行指标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中国专用设备制造业成本分析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一、2005-2009年专用设备制造业行业原材料价格走势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二、2005-2009年专用设备制造业行业人工成本分析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三、2005-2009年专用设备制造业行业销售成本分析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四、2005-2009年专用设备制造业行业管理成本分析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五、2005-2009年专用设备制造业行业成本费用分析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一、2005-2009年专用设备制造业行业产销情况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二、2005-2009年专用设备制造业行业库存情况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三、2005-2009年专用设备制造业行业资金周转情况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中国专用设备制造业行业整体盈利指标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中国专用设备制造业行业盈利结构分析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中国专用设备制造业行业重点企业分析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中国专用设备制造业行业投资状况分析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专用设备制造业行业投资优劣势分析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专用设备制造业行业投资概述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专用设备制造业行业投资机会分析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一、专用设备制造业行业投资项目分析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五、专用设备制造业行业投资新方向</w:t>
      </w:r>
      <w:r>
        <w:rPr>
          <w:rFonts w:hint="eastAsia"/>
        </w:rPr>
        <w:br/>
      </w:r>
      <w:r>
        <w:rPr>
          <w:rFonts w:hint="eastAsia"/>
        </w:rPr>
        <w:t>　　第四节 专用设备制造业行业投资前景分析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三、专用设备制造业行业金融危机下的发展前景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中国专用设备制造业市场趋势预测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一、2008-2009年我国专用设备制造业市场趋势总结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二、2009-2012年我国专用设备制造业发展趋势分析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中国专用设备制造业市场供给趋势预测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一、2009-2012年专用设备制造业产品技术趋势分析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二、2009-2012年专用设备制造业产品进口趋势分析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三、2009-2012年专用设备制造业产量预测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四、2009-2012年专用设备制造业行业市场供给量预测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中国专用设备制造业市场需求趋势预测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一、2009-2012年专用设备制造业市场需求热点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二、2009-2012年专用设备制造业市场出口预测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三、2009-2012年专用设备制造业国内消费预测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四、2009-2012年专用设备制造业国内价格预测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中国专用设备制造业行业发展规划建议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中国专用设备制造业行业企业发展策略建议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提高专用设备制造业行业企业竞争力的建议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一、提高中国专用设备制造业企业核心竞争力的对策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二、专用设备制造业企业提升竞争力的主要方向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三、专用设备制造业企业核心竞争力的因素及提升途径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四、提高专用设备制造业的策略</w:t>
      </w:r>
      <w:r>
        <w:rPr>
          <w:rFonts w:hint="eastAsia"/>
        </w:rPr>
        <w:br/>
      </w:r>
      <w:r>
        <w:rPr>
          <w:rFonts w:hint="eastAsia"/>
        </w:rPr>
        <w:t>　　第四节 (中^智林)对我国专用设备制造业品牌的战略思考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一、专用设备制造业行业实施品牌战略的意义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二、专用设备制造业行业企业品牌的现状分析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三、专用设备制造业行业企业的品牌战略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四、专用设备制造业行业品牌战略管理的策略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5016905942bb" w:history="1">
        <w:r>
          <w:rPr>
            <w:rStyle w:val="Hyperlink"/>
          </w:rPr>
          <w:t>2009-2012年中国专用设备制造业行业发展前景分析及投资规划研究报告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35016905942bb" w:history="1">
        <w:r>
          <w:rPr>
            <w:rStyle w:val="Hyperlink"/>
          </w:rPr>
          <w:t>https://www.20087.com/2009-12/R_2009_2012zhuanyongshebeizhizaoyefazhBaoGao.html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8665ed0ff49fe" w:history="1">
      <w:r>
        <w:rPr>
          <w:rStyle w:val="Hyperlink"/>
        </w:rPr>
        <w:t>2009-2012年中国专用设备制造业行业发展前景分析及投资规划研究报告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uanyongshebeizhizaoyefazhBaoGao.html" TargetMode="External" Id="R24a35016905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uanyongshebeizhizaoyefazhBaoGao.html" TargetMode="External" Id="R7d48665ed0ff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2009-12-20T07:09:00Z</dcterms:created>
  <dcterms:modified xsi:type="dcterms:W3CDTF">2009-12-20T08:09:00Z</dcterms:modified>
  <dc:subject>2009-2012年中国专用设备制造业行业发展前景分析及投资规划研究报告</dc:subject>
  <dc:title>2009-2012年中国专用设备制造业行业发展前景分析及投资规划研究报告</dc:title>
  <cp:keywords>2009-2012年中国专用设备制造业行业发展前景分析及投资规划研究报告</cp:keywords>
  <dc:description>2009-2012年中国专用设备制造业行业发展前景分析及投资规划研究报告</dc:description>
</cp:coreProperties>
</file>