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5c60a7bfb470d" w:history="1">
              <w:r>
                <w:rPr>
                  <w:rStyle w:val="Hyperlink"/>
                </w:rPr>
                <w:t>2009-2012年中国书、报、刊印刷行业发展前景分析及投资规划研究报告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5c60a7bfb470d" w:history="1">
              <w:r>
                <w:rPr>
                  <w:rStyle w:val="Hyperlink"/>
                </w:rPr>
                <w:t>2009-2012年中国书、报、刊印刷行业发展前景分析及投资规划研究报告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5c60a7bfb470d" w:history="1">
                <w:r>
                  <w:rPr>
                    <w:rStyle w:val="Hyperlink"/>
                  </w:rPr>
                  <w:t>https://www.20087.com/2009-12/R_2009_2012shubaokanyinshuafazhanqianjBaoGao.html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中国书、报、刊印刷行业发展环境</w:t>
      </w:r>
      <w:r>
        <w:rPr>
          <w:rFonts w:hint="eastAsia"/>
        </w:rPr>
        <w:br/>
      </w:r>
      <w:r>
        <w:rPr>
          <w:rFonts w:hint="eastAsia"/>
        </w:rPr>
        <w:t>　　第一节 书、报、刊印刷行业及属性分析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中国书、报、刊印刷行业发展现状</w:t>
      </w:r>
      <w:r>
        <w:rPr>
          <w:rFonts w:hint="eastAsia"/>
        </w:rPr>
        <w:br/>
      </w:r>
      <w:r>
        <w:rPr>
          <w:rFonts w:hint="eastAsia"/>
        </w:rPr>
        <w:t>　　第六节 中国书、报、刊印刷行业发展概述</w:t>
      </w:r>
      <w:r>
        <w:rPr>
          <w:rFonts w:hint="eastAsia"/>
        </w:rPr>
        <w:br/>
      </w:r>
      <w:r>
        <w:rPr>
          <w:rFonts w:hint="eastAsia"/>
        </w:rPr>
        <w:t>　　　　一、书、报、刊印刷行业发展历程</w:t>
      </w:r>
      <w:r>
        <w:rPr>
          <w:rFonts w:hint="eastAsia"/>
        </w:rPr>
        <w:br/>
      </w:r>
      <w:r>
        <w:rPr>
          <w:rFonts w:hint="eastAsia"/>
        </w:rPr>
        <w:t>　　　　二、书、报、刊印刷行业面临的问题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中国书、报、刊印刷行业发展现状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中国书、报、刊印刷市场供需现状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中国书、报、刊印刷行业进出口状况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中国书、报、刊印刷市场竞争现状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中国书、报、刊印刷行业市场发展趋势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中国书、报、刊印刷行业经济运行分析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2005-2009年中国书、报、刊印刷行业经济规模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一、2005-2009年书、报、刊印刷行业企业数量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二、2005-2009年书、报、刊印刷行业资产规模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三、2005-2009年书、报、刊印刷行业收入规模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四、2005-2009年书、报、刊印刷行业产值规模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五、2005-2009年书、报、刊印刷行业利润规模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2005-2009年中国书、报、刊印刷行业区域结构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一、2005-2009年中国书、报、刊印刷行业企业区域结构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二、2005-2009年中国书、报、刊印刷行业资产区域结构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三、2005-2009年中国书、报、刊印刷行业收入区域结构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四、2005-2009年中国书、报、刊印刷行业产值区域结构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五、2005-2009年中国书、报、刊印刷行业利润区域结构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2005-2009年中国书、报、刊印刷行业规模结构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一、2005-2009年中国书、报、刊印刷行业企业规模结构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二、2005-2009年中国书、报、刊印刷行业资产规模结构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三、2005-2009年中国书、报、刊印刷行业收入规模结构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四、2005-2009年中国书、报、刊印刷行业产值规模结构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五、2005-2009年中国书、报、刊印刷行业利润规模结构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2005-2009年中国书、报、刊印刷行业控股结构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一、2005-2009年中国书、报、刊印刷行业企业控股结构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二、2005-2009年中国书、报、刊印刷行业资产控股结构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三、2005-2009年中国书、报、刊印刷行业收入控股结构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四、2005-2009年中国书、报、刊印刷行业产值控股结构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五、2005-2009年中国书、报、刊印刷行业利润控股结构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中国书、报、刊印刷区域行业市场分析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中国书、报、刊印刷行业盈利现状</w:t>
      </w:r>
      <w:r>
        <w:rPr>
          <w:rFonts w:hint="eastAsia"/>
        </w:rPr>
        <w:br/>
      </w:r>
      <w:r>
        <w:rPr>
          <w:rFonts w:hint="eastAsia"/>
        </w:rPr>
        <w:t>　　第一节 中国书、报、刊印刷行业整体运行指标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中国书、报、刊印刷成本分析</w:t>
      </w:r>
      <w:r>
        <w:rPr>
          <w:rFonts w:hint="eastAsia"/>
        </w:rPr>
        <w:br/>
      </w:r>
      <w:r>
        <w:rPr>
          <w:rFonts w:hint="eastAsia"/>
        </w:rPr>
        <w:t>　　　　一、2005-2009年书、报、刊印刷行业原材料价格走势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二、2005-2009年书、报、刊印刷行业人工成本分析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三、2005-2009年书、报、刊印刷行业销售成本分析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四、2005-2009年书、报、刊印刷行业管理成本分析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五、2005-2009年书、报、刊印刷行业成本费用分析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一、2005-2009年书、报、刊印刷行业产销情况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二、2005-2009年书、报、刊印刷行业库存情况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三、2005-2009年书、报、刊印刷行业资金周转情况</w:t>
      </w:r>
      <w:r>
        <w:rPr>
          <w:rFonts w:hint="eastAsia"/>
        </w:rPr>
        <w:br/>
      </w:r>
      <w:r>
        <w:rPr>
          <w:rFonts w:hint="eastAsia"/>
        </w:rPr>
        <w:t>　　第四节 中国书、报、刊印刷行业整体盈利指标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中国书、报、刊印刷行业盈利结构分析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中国书、报、刊印刷行业投资状况分析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书、报、刊印刷行业投资机会分析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五、书、报、刊印刷行业投资新方向</w:t>
      </w:r>
      <w:r>
        <w:rPr>
          <w:rFonts w:hint="eastAsia"/>
        </w:rPr>
        <w:br/>
      </w:r>
      <w:r>
        <w:rPr>
          <w:rFonts w:hint="eastAsia"/>
        </w:rPr>
        <w:t>　　第四节 书、报、刊印刷行业投资前景分析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三、书、报、刊印刷行业金融危机下的发展前景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中国书、报、刊印刷市场趋势预测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一、2008-2009年我国书、报、刊印刷市场趋势总结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二、2009-2012年我国书、报、刊印刷发展趋势分析</w:t>
      </w:r>
      <w:r>
        <w:rPr>
          <w:rFonts w:hint="eastAsia"/>
        </w:rPr>
        <w:br/>
      </w:r>
      <w:r>
        <w:rPr>
          <w:rFonts w:hint="eastAsia"/>
        </w:rPr>
        <w:t>　　第二节 中国书、报、刊印刷市场供给趋势预测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一、2009-2012年书、报、刊印刷产品技术趋势分析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二、2009-2012年书、报、刊印刷产品进口趋势分析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三、2009-2012年书、报、刊印刷产量预测</w:t>
      </w:r>
      <w:r>
        <w:rPr>
          <w:rFonts w:hint="eastAsia"/>
        </w:rPr>
        <w:br/>
      </w:r>
      <w:r>
        <w:rPr>
          <w:rFonts w:hint="eastAsia"/>
        </w:rPr>
        <w:t>　　　　四、2009-2012年书、报、刊印刷行业市场供给量预测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中国书、报、刊印刷市场需求趋势预测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一、2009-2012年书、报、刊印刷市场需求热点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二、2009-2012年书、报、刊印刷市场出口预测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三、2009-2012年书、报、刊印刷国内消费预测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四、2009-2012年书、报、刊印刷国内价格预测</w:t>
      </w:r>
      <w:r>
        <w:rPr>
          <w:rFonts w:hint="eastAsia"/>
        </w:rPr>
        <w:br/>
      </w:r>
      <w:r>
        <w:rPr>
          <w:rFonts w:hint="eastAsia"/>
        </w:rPr>
        <w:t>　　第四节 中国书、报、刊印刷行业发展规划建议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中国书、报、刊印刷行业企业发展策略建议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提高书、报、刊印刷行业企业竞争力的建议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一、提高中国书、报、刊印刷企业核心竞争力的对策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二、书、报、刊印刷企业提升竞争力的主要方向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三、书、报、刊印刷企业核心竞争力的因素及提升途径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四、提高书、报、刊印刷的策略</w:t>
      </w:r>
      <w:r>
        <w:rPr>
          <w:rFonts w:hint="eastAsia"/>
        </w:rPr>
        <w:br/>
      </w:r>
      <w:r>
        <w:rPr>
          <w:rFonts w:hint="eastAsia"/>
        </w:rPr>
        <w:t>　　第四节 [^中^智林]对我国书、报、刊印刷品牌的战略思考</w:t>
      </w:r>
      <w:r>
        <w:rPr>
          <w:rFonts w:hint="eastAsia"/>
        </w:rPr>
        <w:br/>
      </w:r>
      <w:r>
        <w:rPr>
          <w:rFonts w:hint="eastAsia"/>
        </w:rPr>
        <w:t>　　　　一、书、报、刊印刷行业实施品牌战略的意义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二、书、报、刊印刷行业企业品牌的现状分析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三、书、报、刊印刷行业企业的品牌战略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四、书、报、刊印刷行业品牌战略管理的策略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5c60a7bfb470d" w:history="1">
        <w:r>
          <w:rPr>
            <w:rStyle w:val="Hyperlink"/>
          </w:rPr>
          <w:t>2009-2012年中国书、报、刊印刷行业发展前景分析及投资规划研究报告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5c60a7bfb470d" w:history="1">
        <w:r>
          <w:rPr>
            <w:rStyle w:val="Hyperlink"/>
          </w:rPr>
          <w:t>https://www.20087.com/2009-12/R_2009_2012shubaokanyinshuafazhanqianjBaoGao.html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775389d174368" w:history="1">
      <w:r>
        <w:rPr>
          <w:rStyle w:val="Hyperlink"/>
        </w:rPr>
        <w:t>2009-2012年中国书、报、刊印刷行业发展前景分析及投资规划研究报告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baokanyinshuafazhanqianjBaoGao.html" TargetMode="External" Id="R5515c60a7bf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baokanyinshuafazhanqianjBaoGao.html" TargetMode="External" Id="R38e775389d17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2009-12-17T05:03:00Z</dcterms:created>
  <dcterms:modified xsi:type="dcterms:W3CDTF">2009-12-17T06:03:00Z</dcterms:modified>
  <dc:subject>2009-2012年中国书、报、刊印刷行业发展前景分析及投资规划研究报告</dc:subject>
  <dc:title>2009-2012年中国书、报、刊印刷行业发展前景分析及投资规划研究报告</dc:title>
  <cp:keywords>2009-2012年中国书、报、刊印刷行业发展前景分析及投资规划研究报告</cp:keywords>
  <dc:description>2009-2012年中国书、报、刊印刷行业发展前景分析及投资规划研究报告</dc:description>
</cp:coreProperties>
</file>