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7d711b564110" w:history="1">
              <w:r>
                <w:rPr>
                  <w:rStyle w:val="Hyperlink"/>
                </w:rPr>
                <w:t>2009-2012年中国其他金属工具制造行业发展前景分析及投资规划研究报告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7d711b564110" w:history="1">
              <w:r>
                <w:rPr>
                  <w:rStyle w:val="Hyperlink"/>
                </w:rPr>
                <w:t>2009-2012年中国其他金属工具制造行业发展前景分析及投资规划研究报告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17d711b564110" w:history="1">
                <w:r>
                  <w:rPr>
                    <w:rStyle w:val="Hyperlink"/>
                  </w:rPr>
                  <w:t>https://www.20087.com/2009-12/R_2009_2012qitajinshugongjuzhizaofazhaBaoGao.html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他金属工具制造涵盖了多种非标准金属工具的生产，如专用刀具、精密模具等。随着制造业向高端化、智能化方向发展，对金属工具的精度和耐用性提出了更高要求。近年来，随着新材料、新技术的应用，金属工具的性能得到大幅提升，能够满足各种复杂工况下的加工需求。此外，数字化、智能化生产方式的推广也为金属工具制造带来了新的机遇。</w:t>
      </w:r>
      <w:r>
        <w:rPr>
          <w:rFonts w:hint="eastAsia"/>
        </w:rPr>
        <w:br/>
      </w:r>
      <w:r>
        <w:rPr>
          <w:rFonts w:hint="eastAsia"/>
        </w:rPr>
        <w:t>　　未来，随着工业4.0概念的深化，其他金属工具制造将更加注重产品的定制化和智能化。新材料的研究开发将使得金属工具在强度、耐磨性等方面取得突破。但同时，如何降低生产成本、提高生产效率仍是行业面临的挑战。此外，随着国际市场竞争的加剧，金属工具制造商还需要不断提升自主创新能力，打造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中国其他金属工具制造行业发展环境</w:t>
      </w:r>
      <w:r>
        <w:rPr>
          <w:rFonts w:hint="eastAsia"/>
        </w:rPr>
        <w:br/>
      </w:r>
      <w:r>
        <w:rPr>
          <w:rFonts w:hint="eastAsia"/>
        </w:rPr>
        <w:t>　　第一节 其他金属工具制造行业及属性分析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中国其他金属工具制造行业发展现状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中国其他金属工具制造行业发展概述</w:t>
      </w:r>
      <w:r>
        <w:rPr>
          <w:rFonts w:hint="eastAsia"/>
        </w:rPr>
        <w:br/>
      </w:r>
      <w:r>
        <w:rPr>
          <w:rFonts w:hint="eastAsia"/>
        </w:rPr>
        <w:t>　　　　一、其他金属工具制造行业发展历程</w:t>
      </w:r>
      <w:r>
        <w:rPr>
          <w:rFonts w:hint="eastAsia"/>
        </w:rPr>
        <w:br/>
      </w:r>
      <w:r>
        <w:rPr>
          <w:rFonts w:hint="eastAsia"/>
        </w:rPr>
        <w:t>　　　　二、其他金属工具制造行业面临的问题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中国其他金属工具制造行业发展现状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中国其他金属工具制造市场供需现状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中国其他金属工具制造行业进出口状况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中国其他金属工具制造市场竞争现状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中国其他金属工具制造行业市场发展趋势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中国其他金属工具制造行业经济运行分析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2005-2009年中国其他金属工具制造行业经济规模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一、2005-2009年其他金属工具制造行业企业数量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二、2005-2009年其他金属工具制造行业资产规模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三、2005-2009年其他金属工具制造行业收入规模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四、2005-2009年其他金属工具制造行业产值规模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五、2005-2009年其他金属工具制造行业利润规模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2005-2009年中国其他金属工具制造行业区域结构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一、2005-2009年中国其他金属工具制造行业企业区域结构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二、2005-2009年中国其他金属工具制造行业资产区域结构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三、2005-2009年中国其他金属工具制造行业收入区域结构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四、2005-2009年中国其他金属工具制造行业产值区域结构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五、2005-2009年中国其他金属工具制造行业利润区域结构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2005-2009年中国其他金属工具制造行业规模结构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一、2005-2009年中国其他金属工具制造行业企业规模结构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二、2005-2009年中国其他金属工具制造行业资产规模结构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三、2005-2009年中国其他金属工具制造行业收入规模结构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四、2005-2009年中国其他金属工具制造行业产值规模结构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五、2005-2009年中国其他金属工具制造行业利润规模结构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2005-2009年中国其他金属工具制造行业控股结构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一、2005-2009年中国其他金属工具制造行业企业控股结构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二、2005-2009年中国其他金属工具制造行业资产控股结构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三、2005-2009年中国其他金属工具制造行业收入控股结构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四、2005-2009年中国其他金属工具制造行业产值控股结构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五、2005-2009年中国其他金属工具制造行业利润控股结构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中国其他金属工具制造区域行业市场分析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中国其他金属工具制造行业盈利现状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中国其他金属工具制造行业整体运行指标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中国其他金属工具制造成本分析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一、2005-2009年其他金属工具制造行业原材料价格走势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二、2005-2009年其他金属工具制造行业人工成本分析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三、2005-2009年其他金属工具制造行业销售成本分析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四、2005-2009年其他金属工具制造行业管理成本分析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五、2005-2009年其他金属工具制造行业成本费用分析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一、2005-2009年其他金属工具制造行业产销情况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二、2005-2009年其他金属工具制造行业库存情况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三、2005-2009年其他金属工具制造行业资金周转情况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中国其他金属工具制造行业整体盈利指标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中国其他金属工具制造行业盈利结构分析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中国其他金属工具制造行业重点企业分析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中国其他金属工具制造行业投资状况分析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其他金属工具制造行业投资优劣势分析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其他金属工具制造行业投资概述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其他金属工具制造行业投资机会分析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一、其他金属工具制造行业投资项目分析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五、其他金属工具制造行业投资新方向</w:t>
      </w:r>
      <w:r>
        <w:rPr>
          <w:rFonts w:hint="eastAsia"/>
        </w:rPr>
        <w:br/>
      </w:r>
      <w:r>
        <w:rPr>
          <w:rFonts w:hint="eastAsia"/>
        </w:rPr>
        <w:t>　　第四节 其他金属工具制造行业投资前景分析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三、其他金属工具制造行业金融危机下的发展前景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中国其他金属工具制造市场趋势预测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一、2008-2009年我国其他金属工具制造市场趋势总结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二、2009-2012年我国其他金属工具制造发展趋势分析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中国其他金属工具制造市场供给趋势预测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一、2009-2012年其他金属工具制造产品技术趋势分析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二、2009-2012年其他金属工具制造产品进口趋势分析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三、2009-2012年其他金属工具制造产量预测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四、2009-2012年其他金属工具制造行业市场供给量预测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中国其他金属工具制造市场需求趋势预测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一、2009-2012年其他金属工具制造市场需求热点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二、2009-2012年其他金属工具制造市场出口预测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三、2009-2012年其他金属工具制造国内消费预测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四、2009-2012年其他金属工具制造国内价格预测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中国其他金属工具制造行业发展规划建议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中国其他金属工具制造行业企业发展策略建议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提高其他金属工具制造行业企业竞争力的建议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一、提高中国其他金属工具制造企业核心竞争力的对策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二、其他金属工具制造企业提升竞争力的主要方向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三、其他金属工具制造企业核心竞争力的因素及提升途径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四、提高其他金属工具制造的策略</w:t>
      </w:r>
      <w:r>
        <w:rPr>
          <w:rFonts w:hint="eastAsia"/>
        </w:rPr>
        <w:br/>
      </w:r>
      <w:r>
        <w:rPr>
          <w:rFonts w:hint="eastAsia"/>
        </w:rPr>
        <w:t>　　第四节 (中~智~林)对我国其他金属工具制造品牌的战略思考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一、其他金属工具制造行业实施品牌战略的意义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二、其他金属工具制造行业企业品牌的现状分析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三、其他金属工具制造行业企业的品牌战略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四、其他金属工具制造行业品牌战略管理的策略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7d711b564110" w:history="1">
        <w:r>
          <w:rPr>
            <w:rStyle w:val="Hyperlink"/>
          </w:rPr>
          <w:t>2009-2012年中国其他金属工具制造行业发展前景分析及投资规划研究报告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17d711b564110" w:history="1">
        <w:r>
          <w:rPr>
            <w:rStyle w:val="Hyperlink"/>
          </w:rPr>
          <w:t>https://www.20087.com/2009-12/R_2009_2012qitajinshugongjuzhizaofazhaBaoGao.html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7910799d54d13" w:history="1">
      <w:r>
        <w:rPr>
          <w:rStyle w:val="Hyperlink"/>
        </w:rPr>
        <w:t>2009-2012年中国其他金属工具制造行业发展前景分析及投资规划研究报告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qitajinshugongjuzhizaofazhaBaoGao.html" TargetMode="External" Id="R75d17d711b5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qitajinshugongjuzhizaofazhaBaoGao.html" TargetMode="External" Id="R1837910799d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2009-12-16T02:52:00Z</dcterms:created>
  <dcterms:modified xsi:type="dcterms:W3CDTF">2009-12-16T03:52:00Z</dcterms:modified>
  <dc:subject>2009-2012年中国其他金属工具制造行业发展前景分析及投资规划研究报告</dc:subject>
  <dc:title>2009-2012年中国其他金属工具制造行业发展前景分析及投资规划研究报告</dc:title>
  <cp:keywords>2009-2012年中国其他金属工具制造行业发展前景分析及投资规划研究报告</cp:keywords>
  <dc:description>2009-2012年中国其他金属工具制造行业发展前景分析及投资规划研究报告</dc:description>
</cp:coreProperties>
</file>