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6efad6dd4283" w:history="1">
              <w:r>
                <w:rPr>
                  <w:rStyle w:val="Hyperlink"/>
                </w:rPr>
                <w:t>2009-2012年中国餐饮连锁行业发展态势与投资契机分析报告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6efad6dd4283" w:history="1">
              <w:r>
                <w:rPr>
                  <w:rStyle w:val="Hyperlink"/>
                </w:rPr>
                <w:t>2009-2012年中国餐饮连锁行业发展态势与投资契机分析报告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56efad6dd4283" w:history="1">
                <w:r>
                  <w:rPr>
                    <w:rStyle w:val="Hyperlink"/>
                  </w:rPr>
                  <w:t>https://www.20087.com/2009-12/R_2009_2012canyinliansuofazhantaishiyuBaoGao.html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2008年世界餐饮连锁业市场运行格局分析</w:t>
      </w:r>
      <w:r>
        <w:rPr>
          <w:rFonts w:hint="eastAsia"/>
        </w:rPr>
        <w:br/>
      </w:r>
      <w:r>
        <w:rPr>
          <w:rFonts w:hint="eastAsia"/>
        </w:rPr>
        <w:t>　　第一节 2008年世界餐饮连锁业形势发展分析</w:t>
      </w:r>
      <w:r>
        <w:rPr>
          <w:rFonts w:hint="eastAsia"/>
        </w:rPr>
        <w:br/>
      </w:r>
      <w:r>
        <w:rPr>
          <w:rFonts w:hint="eastAsia"/>
        </w:rPr>
        <w:t>　　　　一、世界餐饮连锁巨头抢占中国市场</w:t>
      </w:r>
      <w:r>
        <w:rPr>
          <w:rFonts w:hint="eastAsia"/>
        </w:rPr>
        <w:br/>
      </w:r>
      <w:r>
        <w:rPr>
          <w:rFonts w:hint="eastAsia"/>
        </w:rPr>
        <w:t>　　　　二、2008年世界餐饮连锁业竞争战略分析</w:t>
      </w:r>
      <w:r>
        <w:rPr>
          <w:rFonts w:hint="eastAsia"/>
        </w:rPr>
        <w:br/>
      </w:r>
      <w:r>
        <w:rPr>
          <w:rFonts w:hint="eastAsia"/>
        </w:rPr>
        <w:t>　　　　三、世界餐饮连锁经营启示分析</w:t>
      </w:r>
      <w:r>
        <w:rPr>
          <w:rFonts w:hint="eastAsia"/>
        </w:rPr>
        <w:br/>
      </w:r>
      <w:r>
        <w:rPr>
          <w:rFonts w:hint="eastAsia"/>
        </w:rPr>
        <w:t>　　第二节 2008年世界餐饮连锁市场运行分析</w:t>
      </w:r>
      <w:r>
        <w:rPr>
          <w:rFonts w:hint="eastAsia"/>
        </w:rPr>
        <w:br/>
      </w:r>
      <w:r>
        <w:rPr>
          <w:rFonts w:hint="eastAsia"/>
        </w:rPr>
        <w:t>　　　　一、需求不断上升</w:t>
      </w:r>
      <w:r>
        <w:rPr>
          <w:rFonts w:hint="eastAsia"/>
        </w:rPr>
        <w:br/>
      </w:r>
      <w:r>
        <w:rPr>
          <w:rFonts w:hint="eastAsia"/>
        </w:rPr>
        <w:t>　　　　二、市场格局发生变化分析</w:t>
      </w:r>
      <w:r>
        <w:rPr>
          <w:rFonts w:hint="eastAsia"/>
        </w:rPr>
        <w:br/>
      </w:r>
      <w:r>
        <w:rPr>
          <w:rFonts w:hint="eastAsia"/>
        </w:rPr>
        <w:t>　　　　三、市场发展特色分析</w:t>
      </w:r>
      <w:r>
        <w:rPr>
          <w:rFonts w:hint="eastAsia"/>
        </w:rPr>
        <w:br/>
      </w:r>
      <w:r>
        <w:rPr>
          <w:rFonts w:hint="eastAsia"/>
        </w:rPr>
        <w:t>　　第三节 2009-2012年世界餐饮连锁行业发展前景预测分析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2008年世界著名餐饮连锁重点企业竞争战略分析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第三节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二、麦当劳的经营理念</w:t>
      </w:r>
      <w:r>
        <w:rPr>
          <w:rFonts w:hint="eastAsia"/>
        </w:rPr>
        <w:br/>
      </w:r>
      <w:r>
        <w:rPr>
          <w:rFonts w:hint="eastAsia"/>
        </w:rPr>
        <w:t>　　　　三、麦当劳高效服务的流程</w:t>
      </w:r>
      <w:r>
        <w:rPr>
          <w:rFonts w:hint="eastAsia"/>
        </w:rPr>
        <w:br/>
      </w:r>
      <w:r>
        <w:rPr>
          <w:rFonts w:hint="eastAsia"/>
        </w:rPr>
        <w:t>　　第四节 必胜客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第五节 棒！约翰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二、棒约翰注重差异化竞争</w:t>
      </w:r>
      <w:r>
        <w:rPr>
          <w:rFonts w:hint="eastAsia"/>
        </w:rPr>
        <w:br/>
      </w:r>
      <w:r>
        <w:rPr>
          <w:rFonts w:hint="eastAsia"/>
        </w:rPr>
        <w:t>　　　　三、“棒！约翰”在中国市场的扩张</w:t>
      </w:r>
      <w:r>
        <w:rPr>
          <w:rFonts w:hint="eastAsia"/>
        </w:rPr>
        <w:br/>
      </w:r>
      <w:r>
        <w:rPr>
          <w:rFonts w:hint="eastAsia"/>
        </w:rPr>
        <w:t>　　　　四、棒！约翰针对必胜客的竞争策略分析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第六节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二、星巴克的经营之道</w:t>
      </w:r>
      <w:r>
        <w:rPr>
          <w:rFonts w:hint="eastAsia"/>
        </w:rPr>
        <w:br/>
      </w:r>
      <w:r>
        <w:rPr>
          <w:rFonts w:hint="eastAsia"/>
        </w:rPr>
        <w:t>　　　　三、星巴克建立让顾客信任的品牌营销战略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2008年中国餐饮连锁业发展环境分析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2008年中国餐饮业发展政策环境分析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二、“节约型社会”与餐饮业分析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三、商务部七项措施推进中国餐饮业发展</w:t>
      </w:r>
      <w:r>
        <w:rPr>
          <w:rFonts w:hint="eastAsia"/>
        </w:rPr>
        <w:br/>
      </w:r>
      <w:r>
        <w:rPr>
          <w:rFonts w:hint="eastAsia"/>
        </w:rPr>
        <w:t>　　第二节 2008年中国餐饮业发展经济环境分析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2008年中国餐饮业发展社会环境分析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2009年中国餐饮业发展态势分析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2009年中国餐饮业发展概况分析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2009年中国餐饮市场发展情况分析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一、2009年中国餐饮市场状况及发展特点分析</w:t>
      </w:r>
      <w:r>
        <w:rPr>
          <w:rFonts w:hint="eastAsia"/>
        </w:rPr>
        <w:br/>
      </w:r>
      <w:r>
        <w:rPr>
          <w:rFonts w:hint="eastAsia"/>
        </w:rPr>
        <w:t>　　　　二、2009年中国住宿餐饮零售状况分析</w:t>
      </w:r>
      <w:r>
        <w:rPr>
          <w:rFonts w:hint="eastAsia"/>
        </w:rPr>
        <w:br/>
      </w:r>
      <w:r>
        <w:rPr>
          <w:rFonts w:hint="eastAsia"/>
        </w:rPr>
        <w:t>　　第三节 2009年中国重点餐饮企业发展情况分析</w:t>
      </w:r>
      <w:r>
        <w:rPr>
          <w:rFonts w:hint="eastAsia"/>
        </w:rPr>
        <w:br/>
      </w:r>
      <w:r>
        <w:rPr>
          <w:rFonts w:hint="eastAsia"/>
        </w:rPr>
        <w:t>　　　　一、2009年全国重点餐饮企业发展特点及存在的问题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　　二、2009年我国餐饮百强企业特征</w:t>
      </w:r>
      <w:r>
        <w:rPr>
          <w:rFonts w:hint="eastAsia"/>
        </w:rPr>
        <w:br/>
      </w:r>
      <w:r>
        <w:rPr>
          <w:rFonts w:hint="eastAsia"/>
        </w:rPr>
        <w:t>　　第四节 2009年北京奥运会对中国餐饮业的影响分析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一、奥运会对餐饮业的巨大影响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二、北京奥运促进餐饮业结构升级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三、中国香港“奥运大餐”销路良好</w:t>
      </w:r>
      <w:r>
        <w:rPr>
          <w:rFonts w:hint="eastAsia"/>
        </w:rPr>
        <w:br/>
      </w:r>
      <w:r>
        <w:rPr>
          <w:rFonts w:hint="eastAsia"/>
        </w:rPr>
        <w:t>　　　　四、后奥运时期北京旅游餐饮业将持续发展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第五节 2009年全球金融危机对中国餐饮业的影响分析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一、金融危机影响上海餐饮业</w:t>
      </w:r>
      <w:r>
        <w:rPr>
          <w:rFonts w:hint="eastAsia"/>
        </w:rPr>
        <w:br/>
      </w:r>
      <w:r>
        <w:rPr>
          <w:rFonts w:hint="eastAsia"/>
        </w:rPr>
        <w:t>　　　　二、金融危机影响深圳餐饮业</w:t>
      </w:r>
      <w:r>
        <w:rPr>
          <w:rFonts w:hint="eastAsia"/>
        </w:rPr>
        <w:br/>
      </w:r>
      <w:r>
        <w:rPr>
          <w:rFonts w:hint="eastAsia"/>
        </w:rPr>
        <w:t>　　　　三、金融危机对杭州餐饮业的影响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五、在华西式餐饮连锁未受全球金融危机影响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六、扩大内需促进餐饮业发展</w:t>
      </w:r>
      <w:r>
        <w:rPr>
          <w:rFonts w:hint="eastAsia"/>
        </w:rPr>
        <w:br/>
      </w:r>
      <w:r>
        <w:rPr>
          <w:rFonts w:hint="eastAsia"/>
        </w:rPr>
        <w:t>　　　　七、餐饮业应对金融危机的方式</w:t>
      </w:r>
      <w:r>
        <w:rPr>
          <w:rFonts w:hint="eastAsia"/>
        </w:rPr>
        <w:br/>
      </w:r>
      <w:r>
        <w:rPr>
          <w:rFonts w:hint="eastAsia"/>
        </w:rPr>
        <w:t>　　第六节 2009年中国餐饮业存在的问题及发展对策分析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2009年中国餐饮连锁行业发展局势分析</w:t>
      </w:r>
      <w:r>
        <w:rPr>
          <w:rFonts w:hint="eastAsia"/>
        </w:rPr>
        <w:br/>
      </w:r>
      <w:r>
        <w:rPr>
          <w:rFonts w:hint="eastAsia"/>
        </w:rPr>
        <w:t>　　第一节 2009年中国餐饮连锁行业发展概况分析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2009年中国部分地区餐饮连锁业发展状况分析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第三节 2009年外资餐饮连锁企业在中国市场发展现状分析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第四节 2009年中国餐饮连锁市场品牌及营销策略分析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第五节 2009年中国餐饮连锁业物流状况分析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第六节 2009年中国餐饮连锁行业面临的问题分析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第七节 2009年中国餐饮连锁业发展策略分析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2009年中国细分餐饮连锁行业发展态势探析——中餐连锁业</w:t>
      </w:r>
      <w:r>
        <w:rPr>
          <w:rFonts w:hint="eastAsia"/>
        </w:rPr>
        <w:br/>
      </w:r>
      <w:r>
        <w:rPr>
          <w:rFonts w:hint="eastAsia"/>
        </w:rPr>
        <w:t>　　第一节 2009年中餐连锁业发展概况分析</w:t>
      </w:r>
      <w:r>
        <w:rPr>
          <w:rFonts w:hint="eastAsia"/>
        </w:rPr>
        <w:br/>
      </w:r>
      <w:r>
        <w:rPr>
          <w:rFonts w:hint="eastAsia"/>
        </w:rPr>
        <w:t>　　　　一、欧洲新式中餐迈向跨国连锁经营之路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二、中国中餐连锁企业发展概况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三、中西餐饮文化差异解析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2009年中国部分地区中餐连锁业发展态势分析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三、南京中餐连锁业发展中存在的问题及对策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2009年中国中式餐饮连锁企业人力资源分析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2009年中餐连锁业存在的问题及发展策略分析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二、中餐连锁企业内部运营障碍与对策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三、中式餐饮特许经营的问题与对策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四、中餐连锁经营企业的战略选择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六、中餐连锁企业发展对策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2009年中国细分餐饮连锁行业发展形势探析——其他餐饮连锁业</w:t>
      </w:r>
      <w:r>
        <w:rPr>
          <w:rFonts w:hint="eastAsia"/>
        </w:rPr>
        <w:br/>
      </w:r>
      <w:r>
        <w:rPr>
          <w:rFonts w:hint="eastAsia"/>
        </w:rPr>
        <w:t>　　第一节 连锁快餐业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其它餐饮连锁业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2009年中国餐饮连锁行业经营管理状况简析</w:t>
      </w:r>
      <w:r>
        <w:rPr>
          <w:rFonts w:hint="eastAsia"/>
        </w:rPr>
        <w:br/>
      </w:r>
      <w:r>
        <w:rPr>
          <w:rFonts w:hint="eastAsia"/>
        </w:rPr>
        <w:t>　　第一节 2009年中国餐饮连锁业经营管理概况分析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2009年中国餐饮连锁业的选址模式剖析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2009年中国餐饮连锁经营商圈分析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2009年中国连锁餐饮业顾客关系管理研究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2009年中国餐饮连锁信息化发展状况分析</w:t>
      </w:r>
      <w:r>
        <w:rPr>
          <w:rFonts w:hint="eastAsia"/>
        </w:rPr>
        <w:br/>
      </w:r>
      <w:r>
        <w:rPr>
          <w:rFonts w:hint="eastAsia"/>
        </w:rPr>
        <w:t>　　第一节 2009年中国餐饮业信息化发展态势分析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七、餐饮信息化管理的三大趋势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2009年中国餐饮连锁信息化形势分析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2009年中国餐饮连锁信息化集团管理现状分析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2009年中国中餐连锁企业信息技术运用状况分析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2009年中国连锁餐饮行业竞争态势分析</w:t>
      </w:r>
      <w:r>
        <w:rPr>
          <w:rFonts w:hint="eastAsia"/>
        </w:rPr>
        <w:br/>
      </w:r>
      <w:r>
        <w:rPr>
          <w:rFonts w:hint="eastAsia"/>
        </w:rPr>
        <w:t>　　第一节 2009年中国连锁餐饮市场竞争现状分析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第二节 2009年中国餐饮连业竞争存在的问题分析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2009-2012年中国餐饮连锁业竞争趋势分析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2008年中国餐饮连锁重点企业经营状况分析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2009-2012年中国餐饮连锁行业发展趋势分析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2009-2012年中国餐饮业市场新动向分析</w:t>
      </w:r>
      <w:r>
        <w:rPr>
          <w:rFonts w:hint="eastAsia"/>
        </w:rPr>
        <w:br/>
      </w:r>
      <w:r>
        <w:rPr>
          <w:rFonts w:hint="eastAsia"/>
        </w:rPr>
        <w:t>　　　　一、绿色餐饮兴起</w:t>
      </w:r>
      <w:r>
        <w:rPr>
          <w:rFonts w:hint="eastAsia"/>
        </w:rPr>
        <w:br/>
      </w:r>
      <w:r>
        <w:rPr>
          <w:rFonts w:hint="eastAsia"/>
        </w:rPr>
        <w:t>　　　　二、连锁经营将成为主攻方向</w:t>
      </w:r>
      <w:r>
        <w:rPr>
          <w:rFonts w:hint="eastAsia"/>
        </w:rPr>
        <w:br/>
      </w:r>
      <w:r>
        <w:rPr>
          <w:rFonts w:hint="eastAsia"/>
        </w:rPr>
        <w:t>　　　　三、大众化“餐馆消费”引领餐饮新时尚</w:t>
      </w:r>
      <w:r>
        <w:rPr>
          <w:rFonts w:hint="eastAsia"/>
        </w:rPr>
        <w:br/>
      </w:r>
      <w:r>
        <w:rPr>
          <w:rFonts w:hint="eastAsia"/>
        </w:rPr>
        <w:t>　　　　四、超市就餐成为越来越多的美国人消费新时尚</w:t>
      </w:r>
      <w:r>
        <w:rPr>
          <w:rFonts w:hint="eastAsia"/>
        </w:rPr>
        <w:br/>
      </w:r>
      <w:r>
        <w:rPr>
          <w:rFonts w:hint="eastAsia"/>
        </w:rPr>
        <w:t>　　第二节 2009-2012年中国餐饮连锁业发展趋势分析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二、餐饮连锁行业发展战略趋向资本运作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三、餐饮业连锁战略发展趋势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2009-2012年中国餐饮连锁行业投资前景分析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2009-2012年中国餐饮连锁行业投资环境分析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2009-2012年中国餐饮连锁行业投资周期分析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2009-2012年中国餐饮连锁行业投资机会分析</w:t>
      </w:r>
      <w:r>
        <w:rPr>
          <w:rFonts w:hint="eastAsia"/>
        </w:rPr>
        <w:br/>
      </w:r>
      <w:r>
        <w:rPr>
          <w:rFonts w:hint="eastAsia"/>
        </w:rPr>
        <w:t>　　第四节 2009-2012年中国餐饮连锁行业投资风险分析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连锁经营三类形式主要特点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2008年中国城镇居民家庭可支配收入及恩格尔系数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2007-2008年餐饮业与社会消费品零售总额的增速比较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国内中式快餐连锁企业的SWOT</w:t>
      </w:r>
      <w:r>
        <w:rPr>
          <w:rFonts w:hint="eastAsia"/>
        </w:rPr>
        <w:br/>
      </w:r>
      <w:r>
        <w:rPr>
          <w:rFonts w:hint="eastAsia"/>
        </w:rPr>
        <w:t>　　图表 2008年中国餐饮业零售额与增长速度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2008年全国三大区域餐饮业发展情况比较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2008年全国住宿和餐饮业零售额同比增长表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2007与2008年全国住宿和餐饮业零售额对比情况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2008年限额上、下企业经营对比情况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2008年中国部分餐饮连锁企业基本情况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企业的信息处理系统的物理结构方案</w:t>
      </w:r>
      <w:r>
        <w:rPr>
          <w:rFonts w:hint="eastAsia"/>
        </w:rPr>
        <w:br/>
      </w:r>
      <w:r>
        <w:rPr>
          <w:rFonts w:hint="eastAsia"/>
        </w:rPr>
        <w:t>　　图表 管理信息系统的局部实施图</w:t>
      </w:r>
      <w:r>
        <w:rPr>
          <w:rFonts w:hint="eastAsia"/>
        </w:rPr>
        <w:br/>
      </w:r>
      <w:r>
        <w:rPr>
          <w:rFonts w:hint="eastAsia"/>
        </w:rPr>
        <w:t>　　图表 管理信息系统的核心模块体系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中国全聚德（集团）股份有限公司资产状况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中国全聚德（集团）股份有限公司竞争力</w:t>
      </w:r>
      <w:r>
        <w:rPr>
          <w:rFonts w:hint="eastAsia"/>
        </w:rPr>
        <w:br/>
      </w:r>
      <w:r>
        <w:rPr>
          <w:rFonts w:hint="eastAsia"/>
        </w:rPr>
        <w:t>　　图表 味千（中国）控股有限公司收入及盈利指标</w:t>
      </w:r>
      <w:r>
        <w:rPr>
          <w:rFonts w:hint="eastAsia"/>
        </w:rPr>
        <w:br/>
      </w:r>
      <w:r>
        <w:rPr>
          <w:rFonts w:hint="eastAsia"/>
        </w:rPr>
        <w:t>　　图表 味千（中国）控股有限公司资产状况</w:t>
      </w:r>
      <w:r>
        <w:rPr>
          <w:rFonts w:hint="eastAsia"/>
        </w:rPr>
        <w:br/>
      </w:r>
      <w:r>
        <w:rPr>
          <w:rFonts w:hint="eastAsia"/>
        </w:rPr>
        <w:t>　　图表 味千（中国）控股有限公司成本费用构成情况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味千（中国）控股有限公司竞争力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内蒙古小肥羊餐饮连锁有限公司收入及盈利指标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内蒙古小肥羊餐饮连锁有限公司资产状况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内蒙古小肥羊餐饮连锁有限公司竞争力</w:t>
      </w:r>
      <w:r>
        <w:rPr>
          <w:rFonts w:hint="eastAsia"/>
        </w:rPr>
        <w:br/>
      </w:r>
      <w:r>
        <w:rPr>
          <w:rFonts w:hint="eastAsia"/>
        </w:rPr>
        <w:t>　　图表 福记食品服务控股有限公司收入及盈利指标</w:t>
      </w:r>
      <w:r>
        <w:rPr>
          <w:rFonts w:hint="eastAsia"/>
        </w:rPr>
        <w:br/>
      </w:r>
      <w:r>
        <w:rPr>
          <w:rFonts w:hint="eastAsia"/>
        </w:rPr>
        <w:t>　　图表 福记食品服务控股有限公司资产状况</w:t>
      </w:r>
      <w:r>
        <w:rPr>
          <w:rFonts w:hint="eastAsia"/>
        </w:rPr>
        <w:br/>
      </w:r>
      <w:r>
        <w:rPr>
          <w:rFonts w:hint="eastAsia"/>
        </w:rPr>
        <w:t>　　图表 福记食品服务控股有限公司成本费用构成情况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福记食品服务控股有限公司竞争力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6efad6dd4283" w:history="1">
        <w:r>
          <w:rPr>
            <w:rStyle w:val="Hyperlink"/>
          </w:rPr>
          <w:t>2009-2012年中国餐饮连锁行业发展态势与投资契机分析报告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56efad6dd4283" w:history="1">
        <w:r>
          <w:rPr>
            <w:rStyle w:val="Hyperlink"/>
          </w:rPr>
          <w:t>https://www.20087.com/2009-12/R_2009_2012canyinliansuofazhantaishiyuBaoGao.html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4ce9751884ca5" w:history="1">
      <w:r>
        <w:rPr>
          <w:rStyle w:val="Hyperlink"/>
        </w:rPr>
        <w:t>2009-2012年中国餐饮连锁行业发展态势与投资契机分析报告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canyinliansuofazhantaishiyuBaoGao.html" TargetMode="External" Id="Rd2556efad6dd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canyinliansuofazhantaishiyuBaoGao.html" TargetMode="External" Id="Rde74ce975188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2009-12-30T07:16:00Z</dcterms:created>
  <dcterms:modified xsi:type="dcterms:W3CDTF">2009-12-30T08:16:00Z</dcterms:modified>
  <dc:subject>2009-2012年中国餐饮连锁行业发展态势与投资契机分析报告</dc:subject>
  <dc:title>2009-2012年中国餐饮连锁行业发展态势与投资契机分析报告</dc:title>
  <cp:keywords>2009-2012年中国餐饮连锁行业发展态势与投资契机分析报告</cp:keywords>
  <dc:description>2009-2012年中国餐饮连锁行业发展态势与投资契机分析报告</dc:description>
</cp:coreProperties>
</file>