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9e3ac53f24520" w:history="1">
              <w:r>
                <w:rPr>
                  <w:rStyle w:val="Hyperlink"/>
                </w:rPr>
                <w:t>2009-2013年中国洗涤化妆品市场深度调查与投资发展研究报告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9e3ac53f24520" w:history="1">
              <w:r>
                <w:rPr>
                  <w:rStyle w:val="Hyperlink"/>
                </w:rPr>
                <w:t>2009-2013年中国洗涤化妆品市场深度调查与投资发展研究报告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9e3ac53f24520" w:history="1">
                <w:r>
                  <w:rPr>
                    <w:rStyle w:val="Hyperlink"/>
                  </w:rPr>
                  <w:t>https://www.20087.com/2009-12/R_2009_2013xidihuazhuangpinshichangsheBaoGao.html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化妆品市场正在经历一场由消费者需求驱动的变革，消费者越来越倾向于选择天然、有机且对皮肤温和的产品。目前，行业内的品牌正在积极研发含有植物提取物、天然油和矿物质的配方，以减少化学成分的使用，降低对环境的影响。此外，随着微生物组研究的深入，洗涤化妆品开始关注产品的微生态平衡作用，旨在保护皮肤和头皮的自然屏障，促进健康肌肤状态。</w:t>
      </w:r>
      <w:r>
        <w:rPr>
          <w:rFonts w:hint="eastAsia"/>
        </w:rPr>
        <w:br/>
      </w:r>
      <w:r>
        <w:rPr>
          <w:rFonts w:hint="eastAsia"/>
        </w:rPr>
        <w:t>　　未来的洗涤化妆品将更加注重个性化和科技融合。一方面，借助大数据和人工智能，品牌将能够提供定制化的洗涤解决方案，根据消费者的肤质、环境因素和个人偏好调配最适合的产品。另一方面，生物科技和纳米技术的应用将带来新一代的活性成分，这些成分能够在更深层次上清洁和滋养肌肤，同时增强产品的长效保湿和抗衰老功效，满足消费者对于高效护肤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洗涤化妆品概述</w:t>
      </w:r>
      <w:r>
        <w:rPr>
          <w:rFonts w:hint="eastAsia"/>
        </w:rPr>
        <w:br/>
      </w:r>
      <w:r>
        <w:rPr>
          <w:rFonts w:hint="eastAsia"/>
        </w:rPr>
        <w:t>　　第一节 洗涤化妆品定义</w:t>
      </w:r>
      <w:r>
        <w:rPr>
          <w:rFonts w:hint="eastAsia"/>
        </w:rPr>
        <w:br/>
      </w:r>
      <w:r>
        <w:rPr>
          <w:rFonts w:hint="eastAsia"/>
        </w:rPr>
        <w:t>　　第二节 洗涤化妆品主要生产工艺</w:t>
      </w:r>
      <w:r>
        <w:rPr>
          <w:rFonts w:hint="eastAsia"/>
        </w:rPr>
        <w:br/>
      </w:r>
      <w:r>
        <w:rPr>
          <w:rFonts w:hint="eastAsia"/>
        </w:rPr>
        <w:t>　　第三节 洗涤化妆品理化性质</w:t>
      </w:r>
      <w:r>
        <w:rPr>
          <w:rFonts w:hint="eastAsia"/>
        </w:rPr>
        <w:br/>
      </w:r>
      <w:r>
        <w:rPr>
          <w:rFonts w:hint="eastAsia"/>
        </w:rPr>
        <w:t>　　第四节 洗涤化妆品产业链分析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二、洗涤化妆品产业链模型分析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洗涤化妆品发展环境及政策分析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洗涤化妆品产品技术趋势研究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中国洗涤化妆品生产现状分析</w:t>
      </w:r>
      <w:r>
        <w:rPr>
          <w:rFonts w:hint="eastAsia"/>
        </w:rPr>
        <w:br/>
      </w:r>
      <w:r>
        <w:rPr>
          <w:rFonts w:hint="eastAsia"/>
        </w:rPr>
        <w:t>　　第一节 洗涤化妆品行业总体规模</w:t>
      </w:r>
      <w:r>
        <w:rPr>
          <w:rFonts w:hint="eastAsia"/>
        </w:rPr>
        <w:br/>
      </w:r>
      <w:r>
        <w:rPr>
          <w:rFonts w:hint="eastAsia"/>
        </w:rPr>
        <w:t>　　第一节 洗涤化妆品产能概况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洗涤化妆品产量概况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洗涤化妆品产业的生命周期分析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洗涤化妆品国内产品价格走势及影响因素分析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洗涤化妆品进出口市场分析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洗涤化妆品行业市场竞争策略分析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洗涤化妆品市场竞争策略分析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一、洗涤化妆品市场增长潜力分析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二、洗涤化妆品产品竞争策略分析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洗涤化妆品企业竞争策略分析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三、2009-2013年我国洗涤化妆品市场竞争趋势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四、2009-2013年洗涤化妆品行业竞争格局展望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五、2009-2013年洗涤化妆品行业竞争策略分析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洗涤化妆品上游原材料供应状况分析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洗涤化妆品产业用户度分析</w:t>
      </w:r>
      <w:r>
        <w:rPr>
          <w:rFonts w:hint="eastAsia"/>
        </w:rPr>
        <w:br/>
      </w:r>
      <w:r>
        <w:rPr>
          <w:rFonts w:hint="eastAsia"/>
        </w:rPr>
        <w:t>　　第一节 洗涤化妆品产业用户认知程度</w:t>
      </w:r>
      <w:r>
        <w:rPr>
          <w:rFonts w:hint="eastAsia"/>
        </w:rPr>
        <w:br/>
      </w:r>
      <w:r>
        <w:rPr>
          <w:rFonts w:hint="eastAsia"/>
        </w:rPr>
        <w:t>　　第二节 洗涤化妆品产业用户关注因素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2009-2013年洗涤化妆品行业发展趋势及投资风险分析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当前洗涤化妆品存在的问题</w:t>
      </w:r>
      <w:r>
        <w:rPr>
          <w:rFonts w:hint="eastAsia"/>
        </w:rPr>
        <w:br/>
      </w:r>
      <w:r>
        <w:rPr>
          <w:rFonts w:hint="eastAsia"/>
        </w:rPr>
        <w:t>　　第二节 洗涤化妆品未来发展预测分析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一、中国洗涤化妆品发展方向分析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二、2009-2013年中国洗涤化妆品行业发展规模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三、2009-2013年中国洗涤化妆品行业发展趋势预测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2009-2013年中国洗涤化妆品行业投资风险分析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洗涤化妆品国内重点生产厂家分析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(中⋅智⋅林)洗涤化妆品重点公司介绍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洗涤化妆品地区销售分析</w:t>
      </w:r>
      <w:r>
        <w:rPr>
          <w:rFonts w:hint="eastAsia"/>
        </w:rPr>
        <w:br/>
      </w:r>
      <w:r>
        <w:rPr>
          <w:rFonts w:hint="eastAsia"/>
        </w:rPr>
        <w:t>　　　　一、洗涤化妆品各地区对比销售分析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二、洗涤化妆品“重点地区一”销售分析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三、洗涤化妆品“重点地区二”销售分析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四、洗涤化妆品“重点地区三”销售分析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五、洗涤化妆品“重点地区四”销售分析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洗涤化妆品产品竞争力优势分析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9e3ac53f24520" w:history="1">
        <w:r>
          <w:rPr>
            <w:rStyle w:val="Hyperlink"/>
          </w:rPr>
          <w:t>2009-2013年中国洗涤化妆品市场深度调查与投资发展研究报告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9e3ac53f24520" w:history="1">
        <w:r>
          <w:rPr>
            <w:rStyle w:val="Hyperlink"/>
          </w:rPr>
          <w:t>https://www.20087.com/2009-12/R_2009_2013xidihuazhuangpinshichangsheBaoGao.html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9b1a0c2054792" w:history="1">
      <w:r>
        <w:rPr>
          <w:rStyle w:val="Hyperlink"/>
        </w:rPr>
        <w:t>2009-2013年中国洗涤化妆品市场深度调查与投资发展研究报告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xidihuazhuangpinshichangsheBaoGao.html" TargetMode="External" Id="R4139e3ac53f2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xidihuazhuangpinshichangsheBaoGao.html" TargetMode="External" Id="Rab09b1a0c205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2009-12-07T05:21:00Z</dcterms:created>
  <dcterms:modified xsi:type="dcterms:W3CDTF">2009-12-07T06:21:00Z</dcterms:modified>
  <dc:subject>2009-2013年中国洗涤化妆品市场深度调查与投资发展研究报告</dc:subject>
  <dc:title>2009-2013年中国洗涤化妆品市场深度调查与投资发展研究报告</dc:title>
  <cp:keywords>2009-2013年中国洗涤化妆品市场深度调查与投资发展研究报告</cp:keywords>
  <dc:description>2009-2013年中国洗涤化妆品市场深度调查与投资发展研究报告</dc:description>
</cp:coreProperties>
</file>