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fbf6a495a4c48" w:history="1">
              <w:r>
                <w:rPr>
                  <w:rStyle w:val="Hyperlink"/>
                </w:rPr>
                <w:t>2009-2013年中国碳四行业深度评估及市场调查数据研究发展分析报告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fbf6a495a4c48" w:history="1">
              <w:r>
                <w:rPr>
                  <w:rStyle w:val="Hyperlink"/>
                </w:rPr>
                <w:t>2009-2013年中国碳四行业深度评估及市场调查数据研究发展分析报告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fbf6a495a4c48" w:history="1">
                <w:r>
                  <w:rPr>
                    <w:rStyle w:val="Hyperlink"/>
                  </w:rPr>
                  <w:t>https://www.20087.com/2009-12/R_2009_2013tansishendupinggujishichangBaoGao.html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四是石油化工领域重要的中间产品，主要包括丁烷、丁烯等组分，广泛应用于合成橡胶、塑料、溶剂等行业。近年来，随着新能源汽车和环保法规的推动，碳四的综合利用技术不断进步，尤其是在生产低碳燃料和高附加值化学品方面取得了突破。目前，碳四的分离和转化工艺日益成熟，通过催化裂解、异构化等技术，提高产品的纯度和选择性。同时，随着生物基材料的研究进展，利用碳四作为原料合成生物基聚合物也成为新的发展方向。</w:t>
      </w:r>
      <w:r>
        <w:rPr>
          <w:rFonts w:hint="eastAsia"/>
        </w:rPr>
        <w:br/>
      </w:r>
      <w:r>
        <w:rPr>
          <w:rFonts w:hint="eastAsia"/>
        </w:rPr>
        <w:t>　　未来，碳四的发展将更加注重绿色化与高值化。市场调研网认为，通过开发新型催化剂和反应器，优化碳四转化过程，减少能耗和排放，实现可持续生产。同时，随着循环经济理念的推广，利用碳四生产可降解材料和生物基化学品，减少对化石资源的依赖。此外，随着3D打印等先进制造技术的应用，碳四衍生的高性能材料将开拓更多应用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碳四行业概述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一、碳四用途及应用领域</w:t>
      </w:r>
      <w:r>
        <w:rPr>
          <w:rFonts w:hint="eastAsia"/>
        </w:rPr>
        <w:br/>
      </w:r>
      <w:r>
        <w:rPr>
          <w:rFonts w:hint="eastAsia"/>
        </w:rPr>
        <w:t>　　　　二、碳四理化性质及质量标准</w:t>
      </w:r>
      <w:r>
        <w:rPr>
          <w:rFonts w:hint="eastAsia"/>
        </w:rPr>
        <w:br/>
      </w:r>
      <w:r>
        <w:rPr>
          <w:rFonts w:hint="eastAsia"/>
        </w:rPr>
        <w:t>　　　　三、碳四技术指标</w:t>
      </w:r>
      <w:r>
        <w:rPr>
          <w:rFonts w:hint="eastAsia"/>
        </w:rPr>
        <w:br/>
      </w:r>
      <w:r>
        <w:rPr>
          <w:rFonts w:hint="eastAsia"/>
        </w:rPr>
        <w:t>　　　　四、2013年中国碳四行业发展综述</w:t>
      </w:r>
      <w:r>
        <w:rPr>
          <w:rFonts w:hint="eastAsia"/>
        </w:rPr>
        <w:br/>
      </w:r>
      <w:r>
        <w:rPr>
          <w:rFonts w:hint="eastAsia"/>
        </w:rPr>
        <w:t>　　　　五、我国碳四行业产能扩增起步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碳四及其主要上下游产品</w:t>
      </w:r>
      <w:r>
        <w:rPr>
          <w:rFonts w:hint="eastAsia"/>
        </w:rPr>
        <w:br/>
      </w:r>
      <w:r>
        <w:rPr>
          <w:rFonts w:hint="eastAsia"/>
        </w:rPr>
        <w:t>　　第一节 碳四主要上游产品</w:t>
      </w:r>
      <w:r>
        <w:rPr>
          <w:rFonts w:hint="eastAsia"/>
        </w:rPr>
        <w:br/>
      </w:r>
      <w:r>
        <w:rPr>
          <w:rFonts w:hint="eastAsia"/>
        </w:rPr>
        <w:t>　　　　一、碳四的性质</w:t>
      </w:r>
      <w:r>
        <w:rPr>
          <w:rFonts w:hint="eastAsia"/>
        </w:rPr>
        <w:br/>
      </w:r>
      <w:r>
        <w:rPr>
          <w:rFonts w:hint="eastAsia"/>
        </w:rPr>
        <w:t>　　　　二、碳四的用途</w:t>
      </w:r>
      <w:r>
        <w:rPr>
          <w:rFonts w:hint="eastAsia"/>
        </w:rPr>
        <w:br/>
      </w:r>
      <w:r>
        <w:rPr>
          <w:rFonts w:hint="eastAsia"/>
        </w:rPr>
        <w:t>　　　　三、碳四的性质及用途</w:t>
      </w:r>
      <w:r>
        <w:rPr>
          <w:rFonts w:hint="eastAsia"/>
        </w:rPr>
        <w:br/>
      </w:r>
      <w:r>
        <w:rPr>
          <w:rFonts w:hint="eastAsia"/>
        </w:rPr>
        <w:t>　　　　四、碳四的生理效应与生物合成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碳四行业发展形势分析</w:t>
      </w:r>
      <w:r>
        <w:rPr>
          <w:rFonts w:hint="eastAsia"/>
        </w:rPr>
        <w:br/>
      </w:r>
      <w:r>
        <w:rPr>
          <w:rFonts w:hint="eastAsia"/>
        </w:rPr>
        <w:t>　　第一节 碳四行业发展概况</w:t>
      </w:r>
      <w:r>
        <w:rPr>
          <w:rFonts w:hint="eastAsia"/>
        </w:rPr>
        <w:br/>
      </w:r>
      <w:r>
        <w:rPr>
          <w:rFonts w:hint="eastAsia"/>
        </w:rPr>
        <w:t>　　　　一、碳四行业发展特点分析</w:t>
      </w:r>
      <w:r>
        <w:rPr>
          <w:rFonts w:hint="eastAsia"/>
        </w:rPr>
        <w:br/>
      </w:r>
      <w:r>
        <w:rPr>
          <w:rFonts w:hint="eastAsia"/>
        </w:rPr>
        <w:t>　　　　二、碳四行业投资现状分析</w:t>
      </w:r>
      <w:r>
        <w:rPr>
          <w:rFonts w:hint="eastAsia"/>
        </w:rPr>
        <w:br/>
      </w:r>
      <w:r>
        <w:rPr>
          <w:rFonts w:hint="eastAsia"/>
        </w:rPr>
        <w:t>　　　　三、碳四行业总产值分析</w:t>
      </w:r>
      <w:r>
        <w:rPr>
          <w:rFonts w:hint="eastAsia"/>
        </w:rPr>
        <w:br/>
      </w:r>
      <w:r>
        <w:rPr>
          <w:rFonts w:hint="eastAsia"/>
        </w:rPr>
        <w:t>　　　　四、碳四技术发展分析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碳四产品生产工艺及技术趋势研究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碳四销售渠道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国内碳四产品市场供需分析</w:t>
      </w:r>
      <w:r>
        <w:rPr>
          <w:rFonts w:hint="eastAsia"/>
        </w:rPr>
        <w:br/>
      </w:r>
      <w:r>
        <w:rPr>
          <w:rFonts w:hint="eastAsia"/>
        </w:rPr>
        <w:t>　　第一节 碳四市场特征分析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碳四市场需求情况分析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碳四市场供给情况分析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碳四市场价格走势分析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碳四市场供给平衡性分析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碳四产品进出口情况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碳四国内重点生产厂家竞争与趋势分析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碳四国内外市场综述</w:t>
      </w:r>
      <w:r>
        <w:rPr>
          <w:rFonts w:hint="eastAsia"/>
        </w:rPr>
        <w:br/>
      </w:r>
      <w:r>
        <w:rPr>
          <w:rFonts w:hint="eastAsia"/>
        </w:rPr>
        <w:t>　　第一节 碳四市场状况分析及预测</w:t>
      </w:r>
      <w:r>
        <w:rPr>
          <w:rFonts w:hint="eastAsia"/>
        </w:rPr>
        <w:br/>
      </w:r>
      <w:r>
        <w:rPr>
          <w:rFonts w:hint="eastAsia"/>
        </w:rPr>
        <w:t>　　第二节 碳四产量分析及预测</w:t>
      </w:r>
      <w:r>
        <w:rPr>
          <w:rFonts w:hint="eastAsia"/>
        </w:rPr>
        <w:br/>
      </w:r>
      <w:r>
        <w:rPr>
          <w:rFonts w:hint="eastAsia"/>
        </w:rPr>
        <w:t>　　第三节 碳四需求量分析及预测</w:t>
      </w:r>
      <w:r>
        <w:rPr>
          <w:rFonts w:hint="eastAsia"/>
        </w:rPr>
        <w:br/>
      </w:r>
      <w:r>
        <w:rPr>
          <w:rFonts w:hint="eastAsia"/>
        </w:rPr>
        <w:t>　　第四节 碳四产供需状况分析及预测</w:t>
      </w:r>
      <w:r>
        <w:rPr>
          <w:rFonts w:hint="eastAsia"/>
        </w:rPr>
        <w:br/>
      </w:r>
      <w:r>
        <w:rPr>
          <w:rFonts w:hint="eastAsia"/>
        </w:rPr>
        <w:t>　　第五节 碳四价格分析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未来碳四市场前景预测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碳四产品投资前景分析</w:t>
      </w:r>
      <w:r>
        <w:rPr>
          <w:rFonts w:hint="eastAsia"/>
        </w:rPr>
        <w:br/>
      </w:r>
      <w:r>
        <w:rPr>
          <w:rFonts w:hint="eastAsia"/>
        </w:rPr>
        <w:t>　　第一节 碳四产品投资机会</w:t>
      </w:r>
      <w:r>
        <w:rPr>
          <w:rFonts w:hint="eastAsia"/>
        </w:rPr>
        <w:br/>
      </w:r>
      <w:r>
        <w:rPr>
          <w:rFonts w:hint="eastAsia"/>
        </w:rPr>
        <w:t>　　第二节 碳四产品投资风险</w:t>
      </w:r>
      <w:r>
        <w:rPr>
          <w:rFonts w:hint="eastAsia"/>
        </w:rPr>
        <w:br/>
      </w:r>
      <w:r>
        <w:rPr>
          <w:rFonts w:hint="eastAsia"/>
        </w:rPr>
        <w:t>　　第三节 碳四产品投资收益预测</w:t>
      </w:r>
      <w:r>
        <w:rPr>
          <w:rFonts w:hint="eastAsia"/>
        </w:rPr>
        <w:br/>
      </w:r>
      <w:r>
        <w:rPr>
          <w:rFonts w:hint="eastAsia"/>
        </w:rPr>
        <w:t>　　第四节 碳四产品投资热点及未来投资方向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碳四生产行业投资环境分析及建议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碳四行业营销策略分析及建议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碳四行业企业经营发展分析及建议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碳四国内市场投资机会和风险？？？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碳四市场竞争力分析？？？？？？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碳四市场投资机会分析？？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中智林~　碳四市场投资风险分析？？？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？2013-2014年全球碳四供需一览表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？2013-2014年全球碳四新建或扩建装置一览表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？2013年世界碳四的供需预测一览表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？2013-2014年中国碳四装置生产一览表</w:t>
      </w:r>
      <w:r>
        <w:rPr>
          <w:rFonts w:hint="eastAsia"/>
        </w:rPr>
        <w:br/>
      </w:r>
      <w:r>
        <w:rPr>
          <w:rFonts w:hint="eastAsia"/>
        </w:rPr>
        <w:t>　　图表 5 ？国内碳四装置的新建或扩建情况。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？2013-2014年后国内部分新建碳四装置情况统计一览表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？2013-2014年国内碳四价格走势图</w:t>
      </w:r>
      <w:r>
        <w:rPr>
          <w:rFonts w:hint="eastAsia"/>
        </w:rPr>
        <w:br/>
      </w:r>
      <w:r>
        <w:rPr>
          <w:rFonts w:hint="eastAsia"/>
        </w:rPr>
        <w:t>　　图表 8 ？2013-2014年碳四进出口海关数据一览表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？2013-2014年国内碳四进出口贸易方式一览表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？2013-2014年中国碳四进口来源统计表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？2013-2014年中国碳四进口省市区统计表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？2013-2014年中国碳四出口省市区地统计表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2013-2014年中国碳四出口目的地统计表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fbf6a495a4c48" w:history="1">
        <w:r>
          <w:rPr>
            <w:rStyle w:val="Hyperlink"/>
          </w:rPr>
          <w:t>2009-2013年中国碳四行业深度评估及市场调查数据研究发展分析报告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fbf6a495a4c48" w:history="1">
        <w:r>
          <w:rPr>
            <w:rStyle w:val="Hyperlink"/>
          </w:rPr>
          <w:t>https://www.20087.com/2009-12/R_2009_2013tansishendupinggujishichangBaoGao.html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热点：碳四是什么、碳四是什么石化产品的原料、碳四价原则、碳四是液化气吗、碳四氢一氧减二是什么意思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5bd940cd349cd" w:history="1">
      <w:r>
        <w:rPr>
          <w:rStyle w:val="Hyperlink"/>
        </w:rPr>
        <w:t>2009-2013年中国碳四行业深度评估及市场调查数据研究发展分析报告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tansishendupinggujishichangBaoGao.html" TargetMode="External" Id="Rf5efbf6a495a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tansishendupinggujishichangBaoGao.html" TargetMode="External" Id="R6f05bd940cd3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2009-12-02T01:15:00Z</dcterms:created>
  <dcterms:modified xsi:type="dcterms:W3CDTF">2009-12-02T02:15:00Z</dcterms:modified>
  <dc:subject>2009-2013年中国碳四行业深度评估及市场调查数据研究发展分析报告</dc:subject>
  <dc:title>2009-2013年中国碳四行业深度评估及市场调查数据研究发展分析报告</dc:title>
  <cp:keywords>2009-2013年中国碳四行业深度评估及市场调查数据研究发展分析报告</cp:keywords>
  <dc:description>2009-2013年中国碳四行业深度评估及市场调查数据研究发展分析报告</dc:description>
</cp:coreProperties>
</file>