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f130bc6bc4322" w:history="1">
              <w:r>
                <w:rPr>
                  <w:rStyle w:val="Hyperlink"/>
                </w:rPr>
                <w:t>2009-2014年全球头皮针市场分析及投资前景预测报告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f130bc6bc4322" w:history="1">
              <w:r>
                <w:rPr>
                  <w:rStyle w:val="Hyperlink"/>
                </w:rPr>
                <w:t>2009-2014年全球头皮针市场分析及投资前景预测报告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6f130bc6bc4322" w:history="1">
                <w:r>
                  <w:rPr>
                    <w:rStyle w:val="Hyperlink"/>
                  </w:rPr>
                  <w:t>https://www.20087.com/2009-12/R_2009_2014nianquanqiutoupizhenshichanBaoGao.html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皮针，即头皮静脉穿刺技术中使用的针具，是临床输液治疗的必备工具。目前，市场上的头皮针强调安全、低痛感设计，如采用超薄壁技术、防逆流装置、安全锁定机构等，以减少患者痛苦和医护人员的职业暴露风险。一次性使用产品成为主流，确保了医疗安全。</w:t>
      </w:r>
      <w:r>
        <w:rPr>
          <w:rFonts w:hint="eastAsia"/>
        </w:rPr>
        <w:br/>
      </w:r>
      <w:r>
        <w:rPr>
          <w:rFonts w:hint="eastAsia"/>
        </w:rPr>
        <w:t>　　未来，头皮针的研发将更加注重人性化和智能化，如自适应穿刺技术、疼痛感反馈系统的集成，以提高穿刺成功率和患者舒适度。生物兼容性材料的使用，将进一步减少过敏反应和血管损伤。随着远程医疗的发展，与之配套的智能头皮针技术，如远程监控穿刺过程、自动报警系统，有望成为创新亮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头皮针产品概述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头皮针行业环境分析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第三节 我国头皮针行业政策环境分析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我国头皮针行业技术环境分析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一、我国头皮针技术发展概况</w:t>
      </w:r>
      <w:r>
        <w:rPr>
          <w:rFonts w:hint="eastAsia"/>
        </w:rPr>
        <w:br/>
      </w:r>
      <w:r>
        <w:rPr>
          <w:rFonts w:hint="eastAsia"/>
        </w:rPr>
        <w:t>　　　　二、我国头皮针产品工艺特点或流程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三、国内外头皮针技术比较分析</w:t>
      </w:r>
      <w:r>
        <w:rPr>
          <w:rFonts w:hint="eastAsia"/>
        </w:rPr>
        <w:br/>
      </w:r>
      <w:r>
        <w:rPr>
          <w:rFonts w:hint="eastAsia"/>
        </w:rPr>
        <w:t>　　　　四、我国头皮针行业技术发展趋势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全球头皮针市场分析</w:t>
      </w:r>
      <w:r>
        <w:rPr>
          <w:rFonts w:hint="eastAsia"/>
        </w:rPr>
        <w:br/>
      </w:r>
      <w:r>
        <w:rPr>
          <w:rFonts w:hint="eastAsia"/>
        </w:rPr>
        <w:t>　　第一节 全球头皮针市场概述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亚洲地区主要国家的头皮针市场概况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欧洲地区主要国家的头皮针市场概况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美洲地区主要国家的头皮针市场概况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中国头皮针市场分析</w:t>
      </w:r>
      <w:r>
        <w:rPr>
          <w:rFonts w:hint="eastAsia"/>
        </w:rPr>
        <w:br/>
      </w:r>
      <w:r>
        <w:rPr>
          <w:rFonts w:hint="eastAsia"/>
        </w:rPr>
        <w:t>　　第一节 头皮针市场现状分析及预测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一、2006-2011年我国头皮针市场规模分析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二、2011-2015年我国头皮针市场规模预测</w:t>
      </w:r>
      <w:r>
        <w:rPr>
          <w:rFonts w:hint="eastAsia"/>
        </w:rPr>
        <w:br/>
      </w:r>
      <w:r>
        <w:rPr>
          <w:rFonts w:hint="eastAsia"/>
        </w:rPr>
        <w:t>　　第二节 头皮针产品产量分析及预测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一、2006-2011年我国头皮针产量分析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二、2011-2015年我国头皮针产量预测</w:t>
      </w:r>
      <w:r>
        <w:rPr>
          <w:rFonts w:hint="eastAsia"/>
        </w:rPr>
        <w:br/>
      </w:r>
      <w:r>
        <w:rPr>
          <w:rFonts w:hint="eastAsia"/>
        </w:rPr>
        <w:t>　　第三节 头皮针市场需求分析及预测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一、2006-2011年我国头皮针市场需求分析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二、2011-2015年我国头皮针市场需求预测</w:t>
      </w:r>
      <w:r>
        <w:rPr>
          <w:rFonts w:hint="eastAsia"/>
        </w:rPr>
        <w:br/>
      </w:r>
      <w:r>
        <w:rPr>
          <w:rFonts w:hint="eastAsia"/>
        </w:rPr>
        <w:t>　　第四节 头皮针价格趋势分析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一、2006-2011年我国头皮针市场价格分析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二、2011-2015年我国头皮针市场价格预测</w:t>
      </w:r>
      <w:r>
        <w:rPr>
          <w:rFonts w:hint="eastAsia"/>
        </w:rPr>
        <w:br/>
      </w:r>
      <w:r>
        <w:rPr>
          <w:rFonts w:hint="eastAsia"/>
        </w:rPr>
        <w:t>　　第五节 头皮针进出口数据分析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一、2006-2011年我国头皮针进出口数据分析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二、2011-2015年国内头皮针产品未来进出口情况预测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头皮针行业上、下游产业链分析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头皮针产业链分析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二、头皮针产业链模型分析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一、2006-2011年主要原料产量分析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一、2006-2011年主要下游产品消费量分析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头皮针主要生产厂商、经销商介绍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3、企业头皮针产销量分析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3、企业头皮针产销量分析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3、企业头皮针产销量分析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3、企业头皮针产销量分析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3、企业头皮针产销量分析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头皮针行业竞争格局分析</w:t>
      </w:r>
      <w:r>
        <w:rPr>
          <w:rFonts w:hint="eastAsia"/>
        </w:rPr>
        <w:br/>
      </w:r>
      <w:r>
        <w:rPr>
          <w:rFonts w:hint="eastAsia"/>
        </w:rPr>
        <w:t>　　第一节 头皮针国内拟在建项目分析</w:t>
      </w:r>
      <w:r>
        <w:rPr>
          <w:rFonts w:hint="eastAsia"/>
        </w:rPr>
        <w:br/>
      </w:r>
      <w:r>
        <w:rPr>
          <w:rFonts w:hint="eastAsia"/>
        </w:rPr>
        <w:t>　　第二节 2010-2011年中国头皮针行业集中度分析</w:t>
      </w:r>
      <w:r>
        <w:rPr>
          <w:rFonts w:hint="eastAsia"/>
        </w:rPr>
        <w:br/>
      </w:r>
      <w:r>
        <w:rPr>
          <w:rFonts w:hint="eastAsia"/>
        </w:rPr>
        <w:t>　　　　一、头皮针市场集中度</w:t>
      </w:r>
      <w:r>
        <w:rPr>
          <w:rFonts w:hint="eastAsia"/>
        </w:rPr>
        <w:br/>
      </w:r>
      <w:r>
        <w:rPr>
          <w:rFonts w:hint="eastAsia"/>
        </w:rPr>
        <w:t>　　　　二、头皮针生产企业分布</w:t>
      </w:r>
      <w:r>
        <w:rPr>
          <w:rFonts w:hint="eastAsia"/>
        </w:rPr>
        <w:br/>
      </w:r>
      <w:r>
        <w:rPr>
          <w:rFonts w:hint="eastAsia"/>
        </w:rPr>
        <w:t>　　第三节 2010-2011年中国头皮针行业竞争现状分析</w:t>
      </w:r>
      <w:r>
        <w:rPr>
          <w:rFonts w:hint="eastAsia"/>
        </w:rPr>
        <w:br/>
      </w:r>
      <w:r>
        <w:rPr>
          <w:rFonts w:hint="eastAsia"/>
        </w:rPr>
        <w:t>　　　　一、头皮针技术竞争分析</w:t>
      </w:r>
      <w:r>
        <w:rPr>
          <w:rFonts w:hint="eastAsia"/>
        </w:rPr>
        <w:br/>
      </w:r>
      <w:r>
        <w:rPr>
          <w:rFonts w:hint="eastAsia"/>
        </w:rPr>
        <w:t>　　　　二、头皮针价格竞争</w:t>
      </w:r>
      <w:r>
        <w:rPr>
          <w:rFonts w:hint="eastAsia"/>
        </w:rPr>
        <w:br/>
      </w:r>
      <w:r>
        <w:rPr>
          <w:rFonts w:hint="eastAsia"/>
        </w:rPr>
        <w:t>　　　　三、头皮针国内外SWOT分析</w:t>
      </w:r>
      <w:r>
        <w:rPr>
          <w:rFonts w:hint="eastAsia"/>
        </w:rPr>
        <w:br/>
      </w:r>
      <w:r>
        <w:rPr>
          <w:rFonts w:hint="eastAsia"/>
        </w:rPr>
        <w:t>　　第四节 2011-2015年中国头皮针行业竞争策略分析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头皮针行业未来发展预测及投资前景分析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未来头皮针行业发展趋势分析</w:t>
      </w:r>
      <w:r>
        <w:rPr>
          <w:rFonts w:hint="eastAsia"/>
        </w:rPr>
        <w:br/>
      </w:r>
      <w:r>
        <w:rPr>
          <w:rFonts w:hint="eastAsia"/>
        </w:rPr>
        <w:t>　　第三节 2011-2015年头皮针行业运行状况预测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一、2011-2015年头皮针行业工业总产值预测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二、2011-2015年头皮针行业销售收入预测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三、2011-2015年头皮针行业总资产预测</w:t>
      </w:r>
      <w:r>
        <w:rPr>
          <w:rFonts w:hint="eastAsia"/>
        </w:rPr>
        <w:br/>
      </w:r>
      <w:r>
        <w:rPr>
          <w:rFonts w:hint="eastAsia"/>
        </w:rPr>
        <w:t>　　第四节 未来头皮针行业投资前景分析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头皮针行业投资风险及防范措施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2011-2015年头皮针行业投资风险分析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2011-2015年头皮针行业投资建议分析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(中⋅智⋅林)2011-2015年头皮针行业投资策略分析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f130bc6bc4322" w:history="1">
        <w:r>
          <w:rPr>
            <w:rStyle w:val="Hyperlink"/>
          </w:rPr>
          <w:t>2009-2014年全球头皮针市场分析及投资前景预测报告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6f130bc6bc4322" w:history="1">
        <w:r>
          <w:rPr>
            <w:rStyle w:val="Hyperlink"/>
          </w:rPr>
          <w:t>https://www.20087.com/2009-12/R_2009_2014nianquanqiutoupizhenshichanBaoGao.html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89fb1f6d3476a" w:history="1">
      <w:r>
        <w:rPr>
          <w:rStyle w:val="Hyperlink"/>
        </w:rPr>
        <w:t>2009-2014年全球头皮针市场分析及投资前景预测报告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nianquanqiutoupizhenshichanBaoGao.html" TargetMode="External" Id="Rfb6f130bc6bc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nianquanqiutoupizhenshichanBaoGao.html" TargetMode="External" Id="Rdbb89fb1f6d3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2009-12-09T06:25:00Z</dcterms:created>
  <dcterms:modified xsi:type="dcterms:W3CDTF">2009-12-09T07:25:00Z</dcterms:modified>
  <dc:subject>2009-2014年全球头皮针市场分析及投资前景预测报告</dc:subject>
  <dc:title>2009-2014年全球头皮针市场分析及投资前景预测报告</dc:title>
  <cp:keywords>2009-2014年全球头皮针市场分析及投资前景预测报告</cp:keywords>
  <dc:description>2009-2014年全球头皮针市场分析及投资前景预测报告</dc:description>
</cp:coreProperties>
</file>