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ab7500eb142f6" w:history="1">
              <w:r>
                <w:rPr>
                  <w:rStyle w:val="Hyperlink"/>
                </w:rPr>
                <w:t>2010年-2012年天然气深加工行业发展与投资分析报告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ab7500eb142f6" w:history="1">
              <w:r>
                <w:rPr>
                  <w:rStyle w:val="Hyperlink"/>
                </w:rPr>
                <w:t>2010年-2012年天然气深加工行业发展与投资分析报告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ab7500eb142f6" w:history="1">
                <w:r>
                  <w:rPr>
                    <w:rStyle w:val="Hyperlink"/>
                  </w:rPr>
                  <w:t>https://www.20087.com/2009-12/R_2010nian_2012niantianranqishenjiagonBaoGao.html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天然气作为能源，燃烧利用的市场广阔；作为原料，深加工综合利用，可以创造出更大的经济效益。天然气的深加工综合利用尚处在发展阶段，许多应用技术还在开发，前途无量。</w:t>
      </w:r>
      <w:r>
        <w:rPr>
          <w:rFonts w:hint="eastAsia"/>
        </w:rPr>
        <w:br/>
      </w:r>
      <w:r>
        <w:rPr>
          <w:rFonts w:hint="eastAsia"/>
        </w:rPr>
        <w:t>　　天然气中的烃（主要是甲烷），已经用来生产多种有机化工产品，进一步深加工利用，可以开发高附加值产品。国际上的一些著名大公司在天然气的深加工综合利用上，肯花大本钱进行科技开发。以天然气为原料深加工的一批有机原料、石化产品、精细化工产品等高附加值产品，陆续投向市场或正在开发之中。天然气深加工利用已展现出了美好的前景，无疑应成为天然气开发利用的主方向。</w:t>
      </w:r>
      <w:r>
        <w:rPr>
          <w:rFonts w:hint="eastAsia"/>
        </w:rPr>
        <w:br/>
      </w:r>
      <w:r>
        <w:rPr>
          <w:rFonts w:hint="eastAsia"/>
        </w:rPr>
        <w:t>　　除了低分子烃类外，天然气中还伴有大量的N2、CO2以及少量的稀有元素氦、氖、氩等气体，可以进行集中处理，浓缩回收、分别利用。即使对于天然气中含量很少的氦、氖、氩等稀有气体，根据集中处理回收利用的实际经验（例如四川天然气回收氦气的生产情况）看，其收益也相当可观。</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天然气深加工行业概述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天然气深加工行业发展成熟度分析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天然气深加工行业发展概况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天然气深加工行业环境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二、经济增长对天然气深加工行业发展影响分析</w:t>
      </w:r>
      <w:r>
        <w:rPr>
          <w:rFonts w:hint="eastAsia"/>
        </w:rPr>
        <w:br/>
      </w:r>
      <w:r>
        <w:rPr>
          <w:rFonts w:hint="eastAsia"/>
        </w:rPr>
        <w:t>　　第二节 政策法规环境</w:t>
      </w:r>
      <w:r>
        <w:rPr>
          <w:rFonts w:hint="eastAsia"/>
        </w:rPr>
        <w:br/>
      </w:r>
      <w:r>
        <w:rPr>
          <w:rFonts w:hint="eastAsia"/>
        </w:rPr>
        <w:t>　　　　一、天然气深加工行业管理体制分析</w:t>
      </w:r>
      <w:r>
        <w:rPr>
          <w:rFonts w:hint="eastAsia"/>
        </w:rPr>
        <w:br/>
      </w:r>
      <w:r>
        <w:rPr>
          <w:rFonts w:hint="eastAsia"/>
        </w:rPr>
        <w:t>　　　　二、天然气深加工行业政策分析</w:t>
      </w:r>
      <w:r>
        <w:rPr>
          <w:rFonts w:hint="eastAsia"/>
        </w:rPr>
        <w:br/>
      </w:r>
      <w:r>
        <w:rPr>
          <w:rFonts w:hint="eastAsia"/>
        </w:rPr>
        <w:t>　　　　三、天然气深加工行业技术支持政策分析</w:t>
      </w:r>
      <w:r>
        <w:rPr>
          <w:rFonts w:hint="eastAsia"/>
        </w:rPr>
        <w:br/>
      </w:r>
      <w:r>
        <w:rPr>
          <w:rFonts w:hint="eastAsia"/>
        </w:rPr>
        <w:t>　　　　四、相关政策对天然气深加工行业发展影响分析</w:t>
      </w:r>
      <w:r>
        <w:rPr>
          <w:rFonts w:hint="eastAsia"/>
        </w:rPr>
        <w:br/>
      </w:r>
      <w:r>
        <w:rPr>
          <w:rFonts w:hint="eastAsia"/>
        </w:rPr>
        <w:t>　　第三节 行业技术环境</w:t>
      </w:r>
      <w:r>
        <w:rPr>
          <w:rFonts w:hint="eastAsia"/>
        </w:rPr>
        <w:br/>
      </w:r>
      <w:r>
        <w:rPr>
          <w:rFonts w:hint="eastAsia"/>
        </w:rPr>
        <w:t>　　　　一、天然气深加工行业国际技术现状</w:t>
      </w:r>
      <w:r>
        <w:rPr>
          <w:rFonts w:hint="eastAsia"/>
        </w:rPr>
        <w:br/>
      </w:r>
      <w:r>
        <w:rPr>
          <w:rFonts w:hint="eastAsia"/>
        </w:rPr>
        <w:t>　　　　二、天然气深加工行业国内技术现状</w:t>
      </w:r>
      <w:r>
        <w:rPr>
          <w:rFonts w:hint="eastAsia"/>
        </w:rPr>
        <w:br/>
      </w:r>
      <w:r>
        <w:rPr>
          <w:rFonts w:hint="eastAsia"/>
        </w:rPr>
        <w:t>　　　　三、天然气深加工行业技术竞争水平</w:t>
      </w:r>
      <w:r>
        <w:rPr>
          <w:rFonts w:hint="eastAsia"/>
        </w:rPr>
        <w:br/>
      </w:r>
      <w:r>
        <w:rPr>
          <w:rFonts w:hint="eastAsia"/>
        </w:rPr>
        <w:t>　　　　四、天然气深加工行业技术发展变化</w:t>
      </w:r>
      <w:r>
        <w:rPr>
          <w:rFonts w:hint="eastAsia"/>
        </w:rPr>
        <w:br/>
      </w:r>
      <w:r>
        <w:rPr>
          <w:rFonts w:hint="eastAsia"/>
        </w:rPr>
        <w:t>　　　　五、天然气深加工行业技术发展前景及趋势</w:t>
      </w:r>
      <w:r>
        <w:rPr>
          <w:rFonts w:hint="eastAsia"/>
        </w:rPr>
        <w:br/>
      </w:r>
      <w:r>
        <w:rPr>
          <w:rFonts w:hint="eastAsia"/>
        </w:rPr>
        <w:t>　　　　六、影响天然气深加工行业技术环境的因素分析</w:t>
      </w:r>
      <w:r>
        <w:rPr>
          <w:rFonts w:hint="eastAsia"/>
        </w:rPr>
        <w:br/>
      </w:r>
      <w:r>
        <w:rPr>
          <w:rFonts w:hint="eastAsia"/>
        </w:rPr>
        <w:br/>
      </w:r>
      <w:r>
        <w:rPr>
          <w:rFonts w:hint="eastAsia"/>
        </w:rPr>
        <w:t>第三章 天然气深加工行业供求现状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天然气深加工行业竞争现状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天然气深加工行业区域现状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天然气深加工行业企业现状</w:t>
      </w:r>
      <w:r>
        <w:rPr>
          <w:rFonts w:hint="eastAsia"/>
        </w:rPr>
        <w:br/>
      </w:r>
      <w:r>
        <w:rPr>
          <w:rFonts w:hint="eastAsia"/>
        </w:rPr>
        <w:t>　　第一节 企业现状</w:t>
      </w:r>
      <w:r>
        <w:rPr>
          <w:rFonts w:hint="eastAsia"/>
        </w:rPr>
        <w:br/>
      </w:r>
      <w:r>
        <w:rPr>
          <w:rFonts w:hint="eastAsia"/>
        </w:rPr>
        <w:t>　　　　一、天然气深加工行业企业现状</w:t>
      </w:r>
      <w:r>
        <w:rPr>
          <w:rFonts w:hint="eastAsia"/>
        </w:rPr>
        <w:br/>
      </w:r>
      <w:r>
        <w:rPr>
          <w:rFonts w:hint="eastAsia"/>
        </w:rPr>
        <w:t>　　　　二、国内外企业对比分析</w:t>
      </w:r>
      <w:r>
        <w:rPr>
          <w:rFonts w:hint="eastAsia"/>
        </w:rPr>
        <w:br/>
      </w:r>
      <w:r>
        <w:rPr>
          <w:rFonts w:hint="eastAsia"/>
        </w:rPr>
        <w:t>　　　　三、影响天然气深加工行业企业发展因素</w:t>
      </w:r>
      <w:r>
        <w:rPr>
          <w:rFonts w:hint="eastAsia"/>
        </w:rPr>
        <w:br/>
      </w:r>
      <w:r>
        <w:rPr>
          <w:rFonts w:hint="eastAsia"/>
        </w:rPr>
        <w:t>　　第二节 中国石化中原油气高新股份有限公司天然气处理厂</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内蒙古鄂托克前旗时泰天然气有限公司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塔里木油田石化分公司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中海石油化学股份有限公司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天然气深加工行业发展预测</w:t>
      </w:r>
      <w:r>
        <w:rPr>
          <w:rFonts w:hint="eastAsia"/>
        </w:rPr>
        <w:br/>
      </w:r>
      <w:r>
        <w:rPr>
          <w:rFonts w:hint="eastAsia"/>
        </w:rPr>
        <w:t>　　第一节 天然气深加工行业发展环境展望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天然气深加工行业发展趋势展望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天然气深加工行业市场规模预测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天然气深加工行业投资现状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ab7500eb142f6" w:history="1">
        <w:r>
          <w:rPr>
            <w:rStyle w:val="Hyperlink"/>
          </w:rPr>
          <w:t>2010年-2012年天然气深加工行业发展与投资分析报告</w:t>
        </w:r>
      </w:hyperlink>
      <w:r>
        <w:rPr>
          <w:color w:val="C00000"/>
        </w:rPr>
        <w:t>》，报告编号：</w:t>
      </w:r>
      <w:r>
        <w:rPr>
          <w:rFonts w:hint="eastAsia"/>
          <w:color w:val="C00000"/>
        </w:rPr>
        <w:t>0291699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ab7500eb142f6" w:history="1">
        <w:r>
          <w:rPr>
            <w:rStyle w:val="Hyperlink"/>
          </w:rPr>
          <w:t>https://www.20087.com/2009-12/R_2010nian_2012niantianranqishenjiagonBaoGao.html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463ab747b40a9" w:history="1">
      <w:r>
        <w:rPr>
          <w:rStyle w:val="Hyperlink"/>
        </w:rPr>
        <w:t>2010年-2012年天然气深加工行业发展与投资分析报告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tianranqishenjiagonBaoGao.html" TargetMode="External" Id="R5c6ab7500eb142f6"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tianranqishenjiagonBaoGao.html" TargetMode="External" Id="R7ae463ab747b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2009-12-13T03:47:00Z</dcterms:created>
  <dcterms:modified xsi:type="dcterms:W3CDTF">2009-12-13T04:47:00Z</dcterms:modified>
  <dc:subject>2010年-2012年天然气深加工行业发展与投资分析报告</dc:subject>
  <dc:title>2010年-2012年天然气深加工行业发展与投资分析报告</dc:title>
  <cp:keywords>2010年-2012年天然气深加工行业发展与投资分析报告</cp:keywords>
  <dc:description>2010年-2012年天然气深加工行业发展与投资分析报告</dc:description>
</cp:coreProperties>
</file>