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1202e98a04f83" w:history="1">
              <w:r>
                <w:rPr>
                  <w:rStyle w:val="Hyperlink"/>
                </w:rPr>
                <w:t>2010年-2012年维C饮料行业发展与投资分析报告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1202e98a04f83" w:history="1">
              <w:r>
                <w:rPr>
                  <w:rStyle w:val="Hyperlink"/>
                </w:rPr>
                <w:t>2010年-2012年维C饮料行业发展与投资分析报告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1202e98a04f83" w:history="1">
                <w:r>
                  <w:rPr>
                    <w:rStyle w:val="Hyperlink"/>
                  </w:rPr>
                  <w:t>https://www.20087.com/2009-12/R_2010nian_2012nianweiyinliaofazhanyutBaoGao.html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近年来，果汁市场的份额逐渐扩大，消费群体也逐渐增多。2000年，果汁及果汁饮料还仅占饮料行业市场份额的6.5%，到2008年，果汁及果汁饮料已经增长至20%左右。</w:t>
      </w:r>
      <w:r>
        <w:rPr>
          <w:rFonts w:hint="eastAsia"/>
        </w:rPr>
        <w:br/>
      </w:r>
      <w:r>
        <w:rPr>
          <w:rFonts w:hint="eastAsia"/>
        </w:rPr>
        <w:t>　　近年来，以补充维生素C为概念的柠檬饮料产品，已经取代接近市场饱和的橙汁饮料成为市场新宠。08年农夫山泉推出柠檬概念&amp;ldquo；水溶C100&amp;rdquo；，率先在中国市场开创了一个补充维c的柠檬饮料新品类后，饮料企业纷纷都进军柠檬果汁的市场，比如，娃哈哈就推出&amp;ldquo；HELLO C柠檬&amp;rdquo；，汇源也在09年夏天推出&amp;ldquo；柠檬ME&amp;rdquo；果汁，可口可乐的另一维C饮料&amp;ldquo；冰露C+&amp;rdquo；也在杭州等地试销。</w:t>
      </w:r>
      <w:r>
        <w:rPr>
          <w:rFonts w:hint="eastAsia"/>
        </w:rPr>
        <w:br/>
      </w:r>
      <w:r>
        <w:rPr>
          <w:rFonts w:hint="eastAsia"/>
        </w:rPr>
        <w:t>　　目前，维C饮料市场上已经是巨头云集，农夫山泉、娃哈哈等已经率先抢得先机，而可口可乐、汇源等也在跃跃欲试，伺机发力，由此可以看出，类似维C饮料这样的新领域将成为未来果汁市场的发展趋势。</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维C饮料行业概述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维C饮料行业发展成熟度分析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维C饮料行业发展概况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维C饮料行业环境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二、经济增长对维C饮料行业发展影响分析</w:t>
      </w:r>
      <w:r>
        <w:rPr>
          <w:rFonts w:hint="eastAsia"/>
        </w:rPr>
        <w:br/>
      </w:r>
      <w:r>
        <w:rPr>
          <w:rFonts w:hint="eastAsia"/>
        </w:rPr>
        <w:t>　　第二节 政策法规环境</w:t>
      </w:r>
      <w:r>
        <w:rPr>
          <w:rFonts w:hint="eastAsia"/>
        </w:rPr>
        <w:br/>
      </w:r>
      <w:r>
        <w:rPr>
          <w:rFonts w:hint="eastAsia"/>
        </w:rPr>
        <w:t>　　　　一、维C饮料行业管理体制分析</w:t>
      </w:r>
      <w:r>
        <w:rPr>
          <w:rFonts w:hint="eastAsia"/>
        </w:rPr>
        <w:br/>
      </w:r>
      <w:r>
        <w:rPr>
          <w:rFonts w:hint="eastAsia"/>
        </w:rPr>
        <w:t>　　　　二、维C饮料行业政策分析</w:t>
      </w:r>
      <w:r>
        <w:rPr>
          <w:rFonts w:hint="eastAsia"/>
        </w:rPr>
        <w:br/>
      </w:r>
      <w:r>
        <w:rPr>
          <w:rFonts w:hint="eastAsia"/>
        </w:rPr>
        <w:t>　　　　三、维C饮料行业技术支持政策分析</w:t>
      </w:r>
      <w:r>
        <w:rPr>
          <w:rFonts w:hint="eastAsia"/>
        </w:rPr>
        <w:br/>
      </w:r>
      <w:r>
        <w:rPr>
          <w:rFonts w:hint="eastAsia"/>
        </w:rPr>
        <w:t>　　　　四、相关政策对维C饮料行业发展影响分析</w:t>
      </w:r>
      <w:r>
        <w:rPr>
          <w:rFonts w:hint="eastAsia"/>
        </w:rPr>
        <w:br/>
      </w:r>
      <w:r>
        <w:rPr>
          <w:rFonts w:hint="eastAsia"/>
        </w:rPr>
        <w:t>　　第三节 行业技术环境</w:t>
      </w:r>
      <w:r>
        <w:rPr>
          <w:rFonts w:hint="eastAsia"/>
        </w:rPr>
        <w:br/>
      </w:r>
      <w:r>
        <w:rPr>
          <w:rFonts w:hint="eastAsia"/>
        </w:rPr>
        <w:t>　　　　一、维C饮料行业国际技术现状</w:t>
      </w:r>
      <w:r>
        <w:rPr>
          <w:rFonts w:hint="eastAsia"/>
        </w:rPr>
        <w:br/>
      </w:r>
      <w:r>
        <w:rPr>
          <w:rFonts w:hint="eastAsia"/>
        </w:rPr>
        <w:t>　　　　二、维C饮料行业国内技术现状</w:t>
      </w:r>
      <w:r>
        <w:rPr>
          <w:rFonts w:hint="eastAsia"/>
        </w:rPr>
        <w:br/>
      </w:r>
      <w:r>
        <w:rPr>
          <w:rFonts w:hint="eastAsia"/>
        </w:rPr>
        <w:t>　　　　三、维C饮料行业技术竞争水平</w:t>
      </w:r>
      <w:r>
        <w:rPr>
          <w:rFonts w:hint="eastAsia"/>
        </w:rPr>
        <w:br/>
      </w:r>
      <w:r>
        <w:rPr>
          <w:rFonts w:hint="eastAsia"/>
        </w:rPr>
        <w:t>　　　　四、维C饮料行业技术发展变化</w:t>
      </w:r>
      <w:r>
        <w:rPr>
          <w:rFonts w:hint="eastAsia"/>
        </w:rPr>
        <w:br/>
      </w:r>
      <w:r>
        <w:rPr>
          <w:rFonts w:hint="eastAsia"/>
        </w:rPr>
        <w:t>　　　　五、维C饮料行业技术发展前景及趋势</w:t>
      </w:r>
      <w:r>
        <w:rPr>
          <w:rFonts w:hint="eastAsia"/>
        </w:rPr>
        <w:br/>
      </w:r>
      <w:r>
        <w:rPr>
          <w:rFonts w:hint="eastAsia"/>
        </w:rPr>
        <w:t>　　　　六、影响维C饮料行业技术环境的因素分析</w:t>
      </w:r>
      <w:r>
        <w:rPr>
          <w:rFonts w:hint="eastAsia"/>
        </w:rPr>
        <w:br/>
      </w:r>
      <w:r>
        <w:rPr>
          <w:rFonts w:hint="eastAsia"/>
        </w:rPr>
        <w:br/>
      </w:r>
      <w:r>
        <w:rPr>
          <w:rFonts w:hint="eastAsia"/>
        </w:rPr>
        <w:t>第三章 维C饮料行业供求现状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维C饮料行业竞争现状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维C饮料行业区域现状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维C饮料行业企业现状</w:t>
      </w:r>
      <w:r>
        <w:rPr>
          <w:rFonts w:hint="eastAsia"/>
        </w:rPr>
        <w:br/>
      </w:r>
      <w:r>
        <w:rPr>
          <w:rFonts w:hint="eastAsia"/>
        </w:rPr>
        <w:t>　　第一节 企业现状</w:t>
      </w:r>
      <w:r>
        <w:rPr>
          <w:rFonts w:hint="eastAsia"/>
        </w:rPr>
        <w:br/>
      </w:r>
      <w:r>
        <w:rPr>
          <w:rFonts w:hint="eastAsia"/>
        </w:rPr>
        <w:t>　　　　一、维C饮料行业企业现状</w:t>
      </w:r>
      <w:r>
        <w:rPr>
          <w:rFonts w:hint="eastAsia"/>
        </w:rPr>
        <w:br/>
      </w:r>
      <w:r>
        <w:rPr>
          <w:rFonts w:hint="eastAsia"/>
        </w:rPr>
        <w:t>　　　　二、国内外企业对比分析</w:t>
      </w:r>
      <w:r>
        <w:rPr>
          <w:rFonts w:hint="eastAsia"/>
        </w:rPr>
        <w:br/>
      </w:r>
      <w:r>
        <w:rPr>
          <w:rFonts w:hint="eastAsia"/>
        </w:rPr>
        <w:t>　　　　三、影响维C饮料行业企业发展因素</w:t>
      </w:r>
      <w:r>
        <w:rPr>
          <w:rFonts w:hint="eastAsia"/>
        </w:rPr>
        <w:br/>
      </w:r>
      <w:r>
        <w:rPr>
          <w:rFonts w:hint="eastAsia"/>
        </w:rPr>
        <w:t>　　第二节 农夫山泉股份有限公司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杭州娃哈哈集团有限公司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北京汇源饮料食品集团有限公司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北京可口可东饮料有限公司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扬州市润荷食品饮料</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天津徐氏饮料有限公司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维C饮料行业发展预测</w:t>
      </w:r>
      <w:r>
        <w:rPr>
          <w:rFonts w:hint="eastAsia"/>
        </w:rPr>
        <w:br/>
      </w:r>
      <w:r>
        <w:rPr>
          <w:rFonts w:hint="eastAsia"/>
        </w:rPr>
        <w:t>　　第一节 维C饮料行业发展环境展望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维C饮料行业发展趋势展望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维C饮料行业市场规模预测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维C饮料行业投资现状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1202e98a04f83" w:history="1">
        <w:r>
          <w:rPr>
            <w:rStyle w:val="Hyperlink"/>
          </w:rPr>
          <w:t>2010年-2012年维C饮料行业发展与投资分析报告</w:t>
        </w:r>
      </w:hyperlink>
      <w:r>
        <w:rPr>
          <w:color w:val="C00000"/>
        </w:rPr>
        <w:t>》，报告编号：</w:t>
      </w:r>
      <w:r>
        <w:rPr>
          <w:rFonts w:hint="eastAsia"/>
          <w:color w:val="C00000"/>
        </w:rPr>
        <w:t>0293782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1202e98a04f83" w:history="1">
        <w:r>
          <w:rPr>
            <w:rStyle w:val="Hyperlink"/>
          </w:rPr>
          <w:t>https://www.20087.com/2009-12/R_2010nian_2012nianweiyinliaofazhanyutBaoGao.html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69eebfa8643b8" w:history="1">
      <w:r>
        <w:rPr>
          <w:rStyle w:val="Hyperlink"/>
        </w:rPr>
        <w:t>2010年-2012年维C饮料行业发展与投资分析报告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weiyinliaofazhanyutBaoGao.html" TargetMode="External" Id="Rf171202e98a04f83"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weiyinliaofazhanyutBaoGao.html" TargetMode="External" Id="R68869eebfa86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2009-12-15T01:31:00Z</dcterms:created>
  <dcterms:modified xsi:type="dcterms:W3CDTF">2009-12-15T02:31:00Z</dcterms:modified>
  <dc:subject>2010年-2012年维C饮料行业发展与投资分析报告</dc:subject>
  <dc:title>2010年-2012年维C饮料行业发展与投资分析报告</dc:title>
  <cp:keywords>2010年-2012年维C饮料行业发展与投资分析报告</cp:keywords>
  <dc:description>2010年-2012年维C饮料行业发展与投资分析报告</dc:description>
</cp:coreProperties>
</file>