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9278b615e4899" w:history="1">
              <w:r>
                <w:rPr>
                  <w:rStyle w:val="Hyperlink"/>
                </w:rPr>
                <w:t>2010-2012年中国城市商业银行产业深度研究及前景预测报告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9278b615e4899" w:history="1">
              <w:r>
                <w:rPr>
                  <w:rStyle w:val="Hyperlink"/>
                </w:rPr>
                <w:t>2010-2012年中国城市商业银行产业深度研究及前景预测报告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9278b615e4899" w:history="1">
                <w:r>
                  <w:rPr>
                    <w:rStyle w:val="Hyperlink"/>
                  </w:rPr>
                  <w:t>https://www.20087.com/2009-12/R_2010_2012chengshishangyeyinxingchanyBaoGao.html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2009-2010年银行业运营概述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2003-2009年GDP增长</w:t>
      </w:r>
      <w:r>
        <w:rPr>
          <w:rFonts w:hint="eastAsia"/>
        </w:rPr>
        <w:br/>
      </w:r>
      <w:r>
        <w:rPr>
          <w:rFonts w:hint="eastAsia"/>
        </w:rPr>
        <w:t>　　　　二 2003-2009年居民收入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2008-2009年行业运行</w:t>
      </w:r>
      <w:r>
        <w:rPr>
          <w:rFonts w:hint="eastAsia"/>
        </w:rPr>
        <w:br/>
      </w:r>
      <w:r>
        <w:rPr>
          <w:rFonts w:hint="eastAsia"/>
        </w:rPr>
        <w:t>　　　　一 2003-2008年总资产分析</w:t>
      </w:r>
      <w:r>
        <w:rPr>
          <w:rFonts w:hint="eastAsia"/>
        </w:rPr>
        <w:br/>
      </w:r>
      <w:r>
        <w:rPr>
          <w:rFonts w:hint="eastAsia"/>
        </w:rPr>
        <w:t>　　　　二 2003-2008年总负债分析</w:t>
      </w:r>
      <w:r>
        <w:rPr>
          <w:rFonts w:hint="eastAsia"/>
        </w:rPr>
        <w:br/>
      </w:r>
      <w:r>
        <w:rPr>
          <w:rFonts w:hint="eastAsia"/>
        </w:rPr>
        <w:t>　　　　三 2003-2008年总利润分析</w:t>
      </w:r>
      <w:r>
        <w:rPr>
          <w:rFonts w:hint="eastAsia"/>
        </w:rPr>
        <w:br/>
      </w:r>
      <w:r>
        <w:rPr>
          <w:rFonts w:hint="eastAsia"/>
        </w:rPr>
        <w:t>　　　　四 2003-2008年不良贷款分析</w:t>
      </w:r>
      <w:r>
        <w:rPr>
          <w:rFonts w:hint="eastAsia"/>
        </w:rPr>
        <w:br/>
      </w:r>
      <w:r>
        <w:rPr>
          <w:rFonts w:hint="eastAsia"/>
        </w:rPr>
        <w:t>　　　　五 2003-2008年从业人员分析</w:t>
      </w:r>
      <w:r>
        <w:rPr>
          <w:rFonts w:hint="eastAsia"/>
        </w:rPr>
        <w:br/>
      </w:r>
      <w:r>
        <w:rPr>
          <w:rFonts w:hint="eastAsia"/>
        </w:rPr>
        <w:t>　　第三节 2008年银行业市场格局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2008-2009年发展特征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2009-2010年银行业监管及政策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 城市商业银行历程</w:t>
      </w:r>
      <w:r>
        <w:rPr>
          <w:rFonts w:hint="eastAsia"/>
        </w:rPr>
        <w:br/>
      </w:r>
      <w:r>
        <w:rPr>
          <w:rFonts w:hint="eastAsia"/>
        </w:rPr>
        <w:t>　　　　二 城市商业银行监管</w:t>
      </w:r>
      <w:r>
        <w:rPr>
          <w:rFonts w:hint="eastAsia"/>
        </w:rPr>
        <w:br/>
      </w:r>
      <w:r>
        <w:rPr>
          <w:rFonts w:hint="eastAsia"/>
        </w:rPr>
        <w:t>　　　　三 城市商业银行统计</w:t>
      </w:r>
      <w:r>
        <w:rPr>
          <w:rFonts w:hint="eastAsia"/>
        </w:rPr>
        <w:br/>
      </w:r>
      <w:r>
        <w:rPr>
          <w:rFonts w:hint="eastAsia"/>
        </w:rPr>
        <w:t>　　第二节 2008年行业运营</w:t>
      </w:r>
      <w:r>
        <w:rPr>
          <w:rFonts w:hint="eastAsia"/>
        </w:rPr>
        <w:br/>
      </w:r>
      <w:r>
        <w:rPr>
          <w:rFonts w:hint="eastAsia"/>
        </w:rPr>
        <w:t>　　　　一 2003-2008年资产总额及地位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2003-2008年存款总额及地位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2003-2008年利润总额及地位</w:t>
      </w:r>
      <w:r>
        <w:rPr>
          <w:rFonts w:hint="eastAsia"/>
        </w:rPr>
        <w:br/>
      </w:r>
      <w:r>
        <w:rPr>
          <w:rFonts w:hint="eastAsia"/>
        </w:rPr>
        <w:t>　　第三节 行业发展特征及动向</w:t>
      </w:r>
      <w:r>
        <w:rPr>
          <w:rFonts w:hint="eastAsia"/>
        </w:rPr>
        <w:br/>
      </w:r>
      <w:r>
        <w:rPr>
          <w:rFonts w:hint="eastAsia"/>
        </w:rPr>
        <w:t>　　　　一 跨区域发展掀起高潮</w:t>
      </w:r>
      <w:r>
        <w:rPr>
          <w:rFonts w:hint="eastAsia"/>
        </w:rPr>
        <w:br/>
      </w:r>
      <w:r>
        <w:rPr>
          <w:rFonts w:hint="eastAsia"/>
        </w:rPr>
        <w:t>　　　　二 目标转向国内</w:t>
      </w:r>
      <w:r>
        <w:rPr>
          <w:rFonts w:hint="eastAsia"/>
        </w:rPr>
        <w:br/>
      </w:r>
      <w:r>
        <w:rPr>
          <w:rFonts w:hint="eastAsia"/>
        </w:rPr>
        <w:t>　　　　三 努力培育中小企业服务特色</w:t>
      </w:r>
      <w:r>
        <w:rPr>
          <w:rFonts w:hint="eastAsia"/>
        </w:rPr>
        <w:br/>
      </w:r>
      <w:r>
        <w:rPr>
          <w:rFonts w:hint="eastAsia"/>
        </w:rPr>
        <w:t>　　　　四 差异化竞争“社区零售银行”</w:t>
      </w:r>
      <w:r>
        <w:rPr>
          <w:rFonts w:hint="eastAsia"/>
        </w:rPr>
        <w:br/>
      </w:r>
      <w:r>
        <w:rPr>
          <w:rFonts w:hint="eastAsia"/>
        </w:rPr>
        <w:t>　　　　五 发展转型，以理财为突破口</w:t>
      </w:r>
      <w:r>
        <w:rPr>
          <w:rFonts w:hint="eastAsia"/>
        </w:rPr>
        <w:br/>
      </w:r>
      <w:r>
        <w:rPr>
          <w:rFonts w:hint="eastAsia"/>
        </w:rPr>
        <w:t>　　　　六 挺进县域，抢抓农村改革新机遇</w:t>
      </w:r>
      <w:r>
        <w:rPr>
          <w:rFonts w:hint="eastAsia"/>
        </w:rPr>
        <w:br/>
      </w:r>
      <w:r>
        <w:rPr>
          <w:rFonts w:hint="eastAsia"/>
        </w:rPr>
        <w:t>　　第四节 2008-2009年城商行竞争</w:t>
      </w:r>
      <w:r>
        <w:rPr>
          <w:rFonts w:hint="eastAsia"/>
        </w:rPr>
        <w:br/>
      </w:r>
      <w:r>
        <w:rPr>
          <w:rFonts w:hint="eastAsia"/>
        </w:rPr>
        <w:t>　　　　一 2008年城商行更名</w:t>
      </w:r>
      <w:r>
        <w:rPr>
          <w:rFonts w:hint="eastAsia"/>
        </w:rPr>
        <w:br/>
      </w:r>
      <w:r>
        <w:rPr>
          <w:rFonts w:hint="eastAsia"/>
        </w:rPr>
        <w:t>　　　　二 2008年城商行引资</w:t>
      </w:r>
      <w:r>
        <w:rPr>
          <w:rFonts w:hint="eastAsia"/>
        </w:rPr>
        <w:br/>
      </w:r>
      <w:r>
        <w:rPr>
          <w:rFonts w:hint="eastAsia"/>
        </w:rPr>
        <w:t>　　　　三 2008年城商行上市</w:t>
      </w:r>
      <w:r>
        <w:rPr>
          <w:rFonts w:hint="eastAsia"/>
        </w:rPr>
        <w:br/>
      </w:r>
      <w:r>
        <w:rPr>
          <w:rFonts w:hint="eastAsia"/>
        </w:rPr>
        <w:t>　　　　四 2008年城商行跨区经营</w:t>
      </w:r>
      <w:r>
        <w:rPr>
          <w:rFonts w:hint="eastAsia"/>
        </w:rPr>
        <w:br/>
      </w:r>
      <w:r>
        <w:rPr>
          <w:rFonts w:hint="eastAsia"/>
        </w:rPr>
        <w:t>　　　　五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　　六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　　七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八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九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十一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十二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十三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　　十四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　　十五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第五节 城市商业银行跨区经营</w:t>
      </w:r>
      <w:r>
        <w:rPr>
          <w:rFonts w:hint="eastAsia"/>
        </w:rPr>
        <w:br/>
      </w:r>
      <w:r>
        <w:rPr>
          <w:rFonts w:hint="eastAsia"/>
        </w:rPr>
        <w:t>　　　　一 国外银行跨区经营研究</w:t>
      </w:r>
      <w:r>
        <w:rPr>
          <w:rFonts w:hint="eastAsia"/>
        </w:rPr>
        <w:br/>
      </w:r>
      <w:r>
        <w:rPr>
          <w:rFonts w:hint="eastAsia"/>
        </w:rPr>
        <w:t>　　　　二 国内银行跨区经营研究</w:t>
      </w:r>
      <w:r>
        <w:rPr>
          <w:rFonts w:hint="eastAsia"/>
        </w:rPr>
        <w:br/>
      </w:r>
      <w:r>
        <w:rPr>
          <w:rFonts w:hint="eastAsia"/>
        </w:rPr>
        <w:t>　　　　三 国内城商行跨域经营特点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2008-2009年城市商业银行资本运作</w:t>
      </w:r>
      <w:r>
        <w:rPr>
          <w:rFonts w:hint="eastAsia"/>
        </w:rPr>
        <w:br/>
      </w:r>
      <w:r>
        <w:rPr>
          <w:rFonts w:hint="eastAsia"/>
        </w:rPr>
        <w:t>　　第一节 2008-2009年资本动态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2008-2009年上市企业竞争力</w:t>
      </w:r>
      <w:r>
        <w:rPr>
          <w:rFonts w:hint="eastAsia"/>
        </w:rPr>
        <w:br/>
      </w:r>
      <w:r>
        <w:rPr>
          <w:rFonts w:hint="eastAsia"/>
        </w:rPr>
        <w:t>　　第一节 2009年上市城市商业银行分析</w:t>
      </w:r>
      <w:r>
        <w:rPr>
          <w:rFonts w:hint="eastAsia"/>
        </w:rPr>
        <w:br/>
      </w:r>
      <w:r>
        <w:rPr>
          <w:rFonts w:hint="eastAsia"/>
        </w:rPr>
        <w:t>　　　　一 2009年1-6月资产负债分析</w:t>
      </w:r>
      <w:r>
        <w:rPr>
          <w:rFonts w:hint="eastAsia"/>
        </w:rPr>
        <w:br/>
      </w:r>
      <w:r>
        <w:rPr>
          <w:rFonts w:hint="eastAsia"/>
        </w:rPr>
        <w:t>　　　　二 2009年1-6月收益结构分析</w:t>
      </w:r>
      <w:r>
        <w:rPr>
          <w:rFonts w:hint="eastAsia"/>
        </w:rPr>
        <w:br/>
      </w:r>
      <w:r>
        <w:rPr>
          <w:rFonts w:hint="eastAsia"/>
        </w:rPr>
        <w:t>　　　　三 2009年1-6月盈利能力分析</w:t>
      </w:r>
      <w:r>
        <w:rPr>
          <w:rFonts w:hint="eastAsia"/>
        </w:rPr>
        <w:br/>
      </w:r>
      <w:r>
        <w:rPr>
          <w:rFonts w:hint="eastAsia"/>
        </w:rPr>
        <w:t>　　　　四 2009年1-6月经营风险分析</w:t>
      </w:r>
      <w:r>
        <w:rPr>
          <w:rFonts w:hint="eastAsia"/>
        </w:rPr>
        <w:br/>
      </w:r>
      <w:r>
        <w:rPr>
          <w:rFonts w:hint="eastAsia"/>
        </w:rPr>
        <w:t>　　第二节 2009年北京银行运营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第三节 2009年南京银行运营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第四节 2009年宁波银行运营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2008-2009年非上市城商行竞争力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2010-2012年城商行发展前景及建议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我国城市商业银行发展问题</w:t>
      </w:r>
      <w:r>
        <w:rPr>
          <w:rFonts w:hint="eastAsia"/>
        </w:rPr>
        <w:br/>
      </w:r>
      <w:r>
        <w:rPr>
          <w:rFonts w:hint="eastAsia"/>
        </w:rPr>
        <w:t>　　第四节 中智~林~－城市商业银行发展策略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2003-2008年中国银行业金融机构总资产一览表 亿元</w:t>
      </w:r>
      <w:r>
        <w:rPr>
          <w:rFonts w:hint="eastAsia"/>
        </w:rPr>
        <w:br/>
      </w:r>
      <w:r>
        <w:rPr>
          <w:rFonts w:hint="eastAsia"/>
        </w:rPr>
        <w:t>　　图表 11 2003-2008年中国银行业金融机构总负债一览表 亿元</w:t>
      </w:r>
      <w:r>
        <w:rPr>
          <w:rFonts w:hint="eastAsia"/>
        </w:rPr>
        <w:br/>
      </w:r>
      <w:r>
        <w:rPr>
          <w:rFonts w:hint="eastAsia"/>
        </w:rPr>
        <w:t>　　图表 12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13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14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15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16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17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19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20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21 2008年城市商业银行改名</w:t>
      </w:r>
      <w:r>
        <w:rPr>
          <w:rFonts w:hint="eastAsia"/>
        </w:rPr>
        <w:br/>
      </w:r>
      <w:r>
        <w:rPr>
          <w:rFonts w:hint="eastAsia"/>
        </w:rPr>
        <w:t>　　图表 22 2008年全国城市商业银行综合排名（成立三年以上）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图表 23 2008年全国城市商业银行综合排名（成立不足三年）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图表 24 2008年泛珠三角地区城市商业银行综合排名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25 2008年西部地区城市商业银行综合排名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26 2008年东北地区城市商业银行综合排名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27 2008年环渤海地区城市商业银行综合排名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28 2008年长三角地区城市商业银行综合排名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29 2008年中部地区城市商业银行综合排名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30 2008年最佳跨行区域银行排名（资产规模在300亿元以上）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图表 31 2008年最佳大中型城商业排名（资产规模200亿元以上，不包括跨区域银行）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图表 32 2008年最佳中小型城市商行排名（资产规模200亿以下）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图表 33 2006-2009年北京银行财务运行一览表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34 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35 2007年北京银行业务结构一览表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36 2008年北京银行区域经营一览表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37 2007年北京银行区域经营一览表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39 2008年南京银行业务结构一览表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40 2007年南京银行业务结构一览表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41 2008年南京银行区域经营一览表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42 2007年南京银行区域经营一览表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43 2006-2009年宁波银行财务运行一览表</w:t>
      </w:r>
      <w:r>
        <w:rPr>
          <w:rFonts w:hint="eastAsia"/>
        </w:rPr>
        <w:br/>
      </w:r>
      <w:r>
        <w:rPr>
          <w:rFonts w:hint="eastAsia"/>
        </w:rPr>
        <w:t>　　图表 44 2008年宁波银行业务结构一览表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45 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46 2008年杭州市商业银行主要财务数据</w:t>
      </w:r>
      <w:r>
        <w:rPr>
          <w:rFonts w:hint="eastAsia"/>
        </w:rPr>
        <w:br/>
      </w:r>
      <w:r>
        <w:rPr>
          <w:rFonts w:hint="eastAsia"/>
        </w:rPr>
        <w:t>　　图表 47 2006-2008年杭州市商业银行主要财务指标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9278b615e4899" w:history="1">
        <w:r>
          <w:rPr>
            <w:rStyle w:val="Hyperlink"/>
          </w:rPr>
          <w:t>2010-2012年中国城市商业银行产业深度研究及前景预测报告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9278b615e4899" w:history="1">
        <w:r>
          <w:rPr>
            <w:rStyle w:val="Hyperlink"/>
          </w:rPr>
          <w:t>https://www.20087.com/2009-12/R_2010_2012chengshishangyeyinxingchanyBaoGao.html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29db530ad4cee" w:history="1">
      <w:r>
        <w:rPr>
          <w:rStyle w:val="Hyperlink"/>
        </w:rPr>
        <w:t>2010-2012年中国城市商业银行产业深度研究及前景预测报告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chengshishangyeyinxingchanyBaoGao.html" TargetMode="External" Id="Rcb29278b615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chengshishangyeyinxingchanyBaoGao.html" TargetMode="External" Id="R83429db530ad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2009-12-24T07:48:00Z</dcterms:created>
  <dcterms:modified xsi:type="dcterms:W3CDTF">2009-12-24T08:48:00Z</dcterms:modified>
  <dc:subject>2010-2012年中国城市商业银行产业深度研究及前景预测报告</dc:subject>
  <dc:title>2010-2012年中国城市商业银行产业深度研究及前景预测报告</dc:title>
  <cp:keywords>2010-2012年中国城市商业银行产业深度研究及前景预测报告</cp:keywords>
  <dc:description>2010-2012年中国城市商业银行产业深度研究及前景预测报告</dc:description>
</cp:coreProperties>
</file>