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2bf8f35f4736" w:history="1">
              <w:r>
                <w:rPr>
                  <w:rStyle w:val="Hyperlink"/>
                </w:rPr>
                <w:t>2010-2013年中国高亮度LED器件市场调研究与投资前景分析报告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2bf8f35f4736" w:history="1">
              <w:r>
                <w:rPr>
                  <w:rStyle w:val="Hyperlink"/>
                </w:rPr>
                <w:t>2010-2013年中国高亮度LED器件市场调研究与投资前景分析报告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32bf8f35f4736" w:history="1">
                <w:r>
                  <w:rPr>
                    <w:rStyle w:val="Hyperlink"/>
                  </w:rPr>
                  <w:t>https://www.20087.com/2009-12/R_2010_2013gaoliangduqijianshichangdia.html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2009-2010年世界高亮度LED器件运行动态分析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五、2009年全球高亮度LED市场增长率分析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2009-2010年全球重点区域市场高亮度LED器件运行分析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2010-2013年世界高亮度LED器件发展趋势预测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六、工业发展形势分析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　　九、金融危机对中国经济的影响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2、2008年国家扶持节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5、2009年交通运输部投资对LED行业影响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三、2009年《半导体照明节能产业发展意见》发布对产业的影响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2009-2010年中国白光LED产业社会环境分析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2009-2010年中国半导体产业运行运行概况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四、2008年中国半导体照明产业发展平稳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2009-2010年我国LED产业逻链解析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2009-2010年中国半导体照明产业存在的问题及对策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一、国际高亮度LED市场发展概况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2009-2010年中国高亮度LED的技术进展及应用分析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2009-2010年中国高亮度LED产业发展中存的热点问题探讨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2009-2010年中国高亮度LED器件行业供应现状及预测分析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2010-2013年中国高亮度LED器件行业供应预测分析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2009-2010年中国高亮度LED器件行业消费现状及预测分析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2010-2013年中国高亮度LED器件行业需求量预测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2010-2013年中国高亮度LED器件进出口预测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2009-2010年中国高亮度LED器件竞争态势分析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2009-2010年中国高亮度LED集中度分析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2009-2010年中国高亮度LED产业重点企业竞争力对比及关键性财务数据分析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联创光电 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六、联创光电未来发展策略及发展思路</w:t>
      </w:r>
      <w:r>
        <w:rPr>
          <w:rFonts w:hint="eastAsia"/>
        </w:rPr>
        <w:br/>
      </w:r>
      <w:r>
        <w:rPr>
          <w:rFonts w:hint="eastAsia"/>
        </w:rPr>
        <w:t>　　第二节 方大集团 （000055）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七、方大集团沈阳建半导体照明基地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第三节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六、长电科技半导体照明业务进展顺利</w:t>
      </w:r>
      <w:r>
        <w:rPr>
          <w:rFonts w:hint="eastAsia"/>
        </w:rPr>
        <w:br/>
      </w:r>
      <w:r>
        <w:rPr>
          <w:rFonts w:hint="eastAsia"/>
        </w:rPr>
        <w:t>　　第四节 福日电子 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2010-2013年中国高亮度LED器件行业投资风险分析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2000-2007年白光LED发光效率进展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2001-2005年中国LED市场规模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2001-2007年全球高亮LED应用市场产值及增长情况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2001-2007年全球各高亮LED应用领域的市场占有率情况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2007年全球高亮LED产品的市场份额情况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2007年与2012年高亮度LED应用市场比较</w:t>
      </w:r>
      <w:r>
        <w:rPr>
          <w:rFonts w:hint="eastAsia"/>
        </w:rPr>
        <w:br/>
      </w:r>
      <w:r>
        <w:rPr>
          <w:rFonts w:hint="eastAsia"/>
        </w:rPr>
        <w:t>　　图表 2005年中国LED显示屏行业协会110家会员单位从业人员人数分布</w:t>
      </w:r>
      <w:r>
        <w:rPr>
          <w:rFonts w:hint="eastAsia"/>
        </w:rPr>
        <w:br/>
      </w:r>
      <w:r>
        <w:rPr>
          <w:rFonts w:hint="eastAsia"/>
        </w:rPr>
        <w:t>　　图表 2005年中国LED显示屏行业协会110家会员销售收入分布</w:t>
      </w:r>
      <w:r>
        <w:rPr>
          <w:rFonts w:hint="eastAsia"/>
        </w:rPr>
        <w:br/>
      </w:r>
      <w:r>
        <w:rPr>
          <w:rFonts w:hint="eastAsia"/>
        </w:rPr>
        <w:t>　　图表 2001-2005年中国LED显示屏行业协会110家会员单位销售情况</w:t>
      </w:r>
      <w:r>
        <w:rPr>
          <w:rFonts w:hint="eastAsia"/>
        </w:rPr>
        <w:br/>
      </w:r>
      <w:r>
        <w:rPr>
          <w:rFonts w:hint="eastAsia"/>
        </w:rPr>
        <w:t>　　图表 2001-2005年中国LED显示屏行业协会110家会员单位全彩屏销售情况</w:t>
      </w:r>
      <w:r>
        <w:rPr>
          <w:rFonts w:hint="eastAsia"/>
        </w:rPr>
        <w:br/>
      </w:r>
      <w:r>
        <w:rPr>
          <w:rFonts w:hint="eastAsia"/>
        </w:rPr>
        <w:t>　　图表 2001-2005年中国光协LED显示屏行业协会110家会员单位出口情况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2007年笔记本电脑用LED背光模块采用LED颗数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2007年全球主流白光LED规格与价格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2008年深圳LED产业链主要企业分布一览表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2008年深圳LED产业链主要产品分布一览表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2008年深圳LED产品及主要企业分布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2006-2010年扬州市半导体照明产业产值情况及预测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2006-2009年联创光电主营业务收入增长趋势图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2006-2009年联创光电净利润增长趋势图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2006-2009年联创光电利润率走势图</w:t>
      </w:r>
      <w:r>
        <w:rPr>
          <w:rFonts w:hint="eastAsia"/>
        </w:rPr>
        <w:br/>
      </w:r>
      <w:r>
        <w:rPr>
          <w:rFonts w:hint="eastAsia"/>
        </w:rPr>
        <w:t>　　图表 2006-2009年联创光电成长能力指标表</w:t>
      </w:r>
      <w:r>
        <w:rPr>
          <w:rFonts w:hint="eastAsia"/>
        </w:rPr>
        <w:br/>
      </w:r>
      <w:r>
        <w:rPr>
          <w:rFonts w:hint="eastAsia"/>
        </w:rPr>
        <w:t>　　图表 2006-2009年联创光电经营能力指标表</w:t>
      </w:r>
      <w:r>
        <w:rPr>
          <w:rFonts w:hint="eastAsia"/>
        </w:rPr>
        <w:br/>
      </w:r>
      <w:r>
        <w:rPr>
          <w:rFonts w:hint="eastAsia"/>
        </w:rPr>
        <w:t>　　图表 2006-2009年联创光电盈利能力指标表</w:t>
      </w:r>
      <w:r>
        <w:rPr>
          <w:rFonts w:hint="eastAsia"/>
        </w:rPr>
        <w:br/>
      </w:r>
      <w:r>
        <w:rPr>
          <w:rFonts w:hint="eastAsia"/>
        </w:rPr>
        <w:t>　　图表 2006-2009年联创光电偿债能力指标表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2006-2009年方大集团利润率走势图</w:t>
      </w:r>
      <w:r>
        <w:rPr>
          <w:rFonts w:hint="eastAsia"/>
        </w:rPr>
        <w:br/>
      </w:r>
      <w:r>
        <w:rPr>
          <w:rFonts w:hint="eastAsia"/>
        </w:rPr>
        <w:t>　　图表 2006-2009年方大集团成长能力指标表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2006-2009年方大集团偿债能力指标表</w:t>
      </w:r>
      <w:r>
        <w:rPr>
          <w:rFonts w:hint="eastAsia"/>
        </w:rPr>
        <w:br/>
      </w:r>
      <w:r>
        <w:rPr>
          <w:rFonts w:hint="eastAsia"/>
        </w:rPr>
        <w:t>　　图表 2006-2009年长电科技主营业务收入增长趋势图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2006-2009年长电科技净利润增长趋势图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2006-2009年长电科技利润率走势图</w:t>
      </w:r>
      <w:r>
        <w:rPr>
          <w:rFonts w:hint="eastAsia"/>
        </w:rPr>
        <w:br/>
      </w:r>
      <w:r>
        <w:rPr>
          <w:rFonts w:hint="eastAsia"/>
        </w:rPr>
        <w:t>　　图表 2006-2009年长电科技成长能力指标表</w:t>
      </w:r>
      <w:r>
        <w:rPr>
          <w:rFonts w:hint="eastAsia"/>
        </w:rPr>
        <w:br/>
      </w:r>
      <w:r>
        <w:rPr>
          <w:rFonts w:hint="eastAsia"/>
        </w:rPr>
        <w:t>　　图表 2006-2009年长电科技经营能力指标表</w:t>
      </w:r>
      <w:r>
        <w:rPr>
          <w:rFonts w:hint="eastAsia"/>
        </w:rPr>
        <w:br/>
      </w:r>
      <w:r>
        <w:rPr>
          <w:rFonts w:hint="eastAsia"/>
        </w:rPr>
        <w:t>　　图表 2006-2009年长电科技盈利能力指标表</w:t>
      </w:r>
      <w:r>
        <w:rPr>
          <w:rFonts w:hint="eastAsia"/>
        </w:rPr>
        <w:br/>
      </w:r>
      <w:r>
        <w:rPr>
          <w:rFonts w:hint="eastAsia"/>
        </w:rPr>
        <w:t>　　图表 2006-2009年长电科技偿债能力指标表</w:t>
      </w:r>
      <w:r>
        <w:rPr>
          <w:rFonts w:hint="eastAsia"/>
        </w:rPr>
        <w:br/>
      </w:r>
      <w:r>
        <w:rPr>
          <w:rFonts w:hint="eastAsia"/>
        </w:rPr>
        <w:t>　　图表 2006-2009年福日电子主营业务收入增长趋势图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2006-2009年福日电子净利润增长趋势图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2006-2009年福日电子利润率走势图</w:t>
      </w:r>
      <w:r>
        <w:rPr>
          <w:rFonts w:hint="eastAsia"/>
        </w:rPr>
        <w:br/>
      </w:r>
      <w:r>
        <w:rPr>
          <w:rFonts w:hint="eastAsia"/>
        </w:rPr>
        <w:t>　　图表 2006-2009年福日电子成长能力指标表</w:t>
      </w:r>
      <w:r>
        <w:rPr>
          <w:rFonts w:hint="eastAsia"/>
        </w:rPr>
        <w:br/>
      </w:r>
      <w:r>
        <w:rPr>
          <w:rFonts w:hint="eastAsia"/>
        </w:rPr>
        <w:t>　　图表 2006-2009年福日电子经营能力指标表</w:t>
      </w:r>
      <w:r>
        <w:rPr>
          <w:rFonts w:hint="eastAsia"/>
        </w:rPr>
        <w:br/>
      </w:r>
      <w:r>
        <w:rPr>
          <w:rFonts w:hint="eastAsia"/>
        </w:rPr>
        <w:t>　　图表 2006-2009年福日电子盈利能力指标表</w:t>
      </w:r>
      <w:r>
        <w:rPr>
          <w:rFonts w:hint="eastAsia"/>
        </w:rPr>
        <w:br/>
      </w:r>
      <w:r>
        <w:rPr>
          <w:rFonts w:hint="eastAsia"/>
        </w:rPr>
        <w:t>　　图表 2006-2009年福日电子偿债能力指标表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厦门三安电子有限公司资产运行指标状况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厦门三安电子有限公司资产负债能力指标分析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厦门三安电子有限公司成本费用构成情况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2bf8f35f4736" w:history="1">
        <w:r>
          <w:rPr>
            <w:rStyle w:val="Hyperlink"/>
          </w:rPr>
          <w:t>2010-2013年中国高亮度LED器件市场调研究与投资前景分析报告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32bf8f35f4736" w:history="1">
        <w:r>
          <w:rPr>
            <w:rStyle w:val="Hyperlink"/>
          </w:rPr>
          <w:t>https://www.20087.com/2009-12/R_2010_2013gaoliangduqijianshichangdia.html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3b61557eb4d55" w:history="1">
      <w:r>
        <w:rPr>
          <w:rStyle w:val="Hyperlink"/>
        </w:rPr>
        <w:t>2010-2013年中国高亮度LED器件市场调研究与投资前景分析报告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gaoliangduqijianshichangdia.html" TargetMode="External" Id="R12f32bf8f35f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gaoliangduqijianshichangdia.html" TargetMode="External" Id="Rc213b61557eb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2009-12-21T01:47:00Z</dcterms:created>
  <dcterms:modified xsi:type="dcterms:W3CDTF">2009-12-21T02:47:00Z</dcterms:modified>
  <dc:subject>2010-2013年中国高亮度LED器件市场调研究与投资前景分析报告</dc:subject>
  <dc:title>2010-2013年中国高亮度LED器件市场调研究与投资前景分析报告</dc:title>
  <cp:keywords>2010-2013年中国高亮度LED器件市场调研究与投资前景分析报告</cp:keywords>
  <dc:description>2010-2013年中国高亮度LED器件市场调研究与投资前景分析报告</dc:description>
</cp:coreProperties>
</file>