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7ee572b1f4809" w:history="1">
              <w:r>
                <w:rPr>
                  <w:rStyle w:val="Hyperlink"/>
                </w:rPr>
                <w:t>2010-2015年中国汽车行业IT应用市场研究报告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7ee572b1f4809" w:history="1">
              <w:r>
                <w:rPr>
                  <w:rStyle w:val="Hyperlink"/>
                </w:rPr>
                <w:t>2010-2015年中国汽车行业IT应用市场研究报告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7ee572b1f4809" w:history="1">
                <w:r>
                  <w:rPr>
                    <w:rStyle w:val="Hyperlink"/>
                  </w:rPr>
                  <w:t>https://www.20087.com/2009-12/R_2009_2010qicheyingyongshichangyanjiuBaoGao.html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环保意识的增强和技术进步，电动汽车（EV）和混合动力汽车（HEV）逐渐成为市场主流。此外，自动驾驶技术的发展也为汽车行业带来了前所未有的变革机遇。各国政府纷纷出台相关政策鼓励新能源汽车的研发和生产，旨在减少碳排放、改善空气质量。然而，这一转型过程也面临着诸多挑战，如电池续航能力、充电基础设施建设以及高昂的研发成本等。</w:t>
      </w:r>
      <w:r>
        <w:rPr>
          <w:rFonts w:hint="eastAsia"/>
        </w:rPr>
        <w:br/>
      </w:r>
      <w:r>
        <w:rPr>
          <w:rFonts w:hint="eastAsia"/>
        </w:rPr>
        <w:t>　　未来，汽车行业的发展将更加注重智能化和网联化。市场调研网指出，车联网技术的应用不仅提升了驾驶体验，还促进了交通管理效率的提升。与此同时，共享经济模式下的出行服务正逐步改变人们的出行方式，对传统汽车销售模式提出了新的挑战。因此，未来的汽车企业不仅要专注于车辆本身的技术革新，还需要探索如何更好地融入智能交通系统和社会生态系统中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一、2009年中国汽车行业IT应用市场发展环境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1、税收政策</w:t>
      </w:r>
      <w:r>
        <w:rPr>
          <w:rFonts w:hint="eastAsia"/>
        </w:rPr>
        <w:br/>
      </w:r>
      <w:r>
        <w:rPr>
          <w:rFonts w:hint="eastAsia"/>
        </w:rPr>
        <w:t>　　2、“汽车下乡”政策</w:t>
      </w:r>
      <w:r>
        <w:rPr>
          <w:rFonts w:hint="eastAsia"/>
        </w:rPr>
        <w:br/>
      </w:r>
      <w:r>
        <w:rPr>
          <w:rFonts w:hint="eastAsia"/>
        </w:rPr>
        <w:t>　　3、“以旧换新”政策</w:t>
      </w:r>
      <w:r>
        <w:rPr>
          <w:rFonts w:hint="eastAsia"/>
        </w:rPr>
        <w:br/>
      </w:r>
      <w:r>
        <w:rPr>
          <w:rFonts w:hint="eastAsia"/>
        </w:rPr>
        <w:t>　　（二） 行业经济运行及其对IT应用影响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（三） 行业竞争及其对IT应用影响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2、整车行业</w:t>
      </w:r>
      <w:r>
        <w:rPr>
          <w:rFonts w:hint="eastAsia"/>
        </w:rPr>
        <w:br/>
      </w:r>
      <w:r>
        <w:rPr>
          <w:rFonts w:hint="eastAsia"/>
        </w:rPr>
        <w:t>　　3、汽车零部件行业</w:t>
      </w:r>
      <w:r>
        <w:rPr>
          <w:rFonts w:hint="eastAsia"/>
        </w:rPr>
        <w:br/>
      </w:r>
      <w:r>
        <w:rPr>
          <w:rFonts w:hint="eastAsia"/>
        </w:rPr>
        <w:t>　　4、行业发展及竞争环境对IT应用影响</w:t>
      </w:r>
      <w:r>
        <w:rPr>
          <w:rFonts w:hint="eastAsia"/>
        </w:rPr>
        <w:br/>
      </w:r>
      <w:r>
        <w:rPr>
          <w:rFonts w:hint="eastAsia"/>
        </w:rPr>
        <w:t>　　二、2009年中国汽车行业IT投资概况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1、IT投资规模</w:t>
      </w:r>
      <w:r>
        <w:rPr>
          <w:rFonts w:hint="eastAsia"/>
        </w:rPr>
        <w:br/>
      </w:r>
      <w:r>
        <w:rPr>
          <w:rFonts w:hint="eastAsia"/>
        </w:rPr>
        <w:t>　　2、IT投资总体架构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2、用户类型投资结构</w:t>
      </w:r>
      <w:r>
        <w:rPr>
          <w:rFonts w:hint="eastAsia"/>
        </w:rPr>
        <w:br/>
      </w:r>
      <w:r>
        <w:rPr>
          <w:rFonts w:hint="eastAsia"/>
        </w:rPr>
        <w:t>　　（三） 投资重点</w:t>
      </w:r>
      <w:r>
        <w:rPr>
          <w:rFonts w:hint="eastAsia"/>
        </w:rPr>
        <w:br/>
      </w:r>
      <w:r>
        <w:rPr>
          <w:rFonts w:hint="eastAsia"/>
        </w:rPr>
        <w:t>　　1、提高汽车产品电子含量</w:t>
      </w:r>
      <w:r>
        <w:rPr>
          <w:rFonts w:hint="eastAsia"/>
        </w:rPr>
        <w:br/>
      </w:r>
      <w:r>
        <w:rPr>
          <w:rFonts w:hint="eastAsia"/>
        </w:rPr>
        <w:t>　　2、加大技术改造力度</w:t>
      </w:r>
      <w:r>
        <w:rPr>
          <w:rFonts w:hint="eastAsia"/>
        </w:rPr>
        <w:br/>
      </w:r>
      <w:r>
        <w:rPr>
          <w:rFonts w:hint="eastAsia"/>
        </w:rPr>
        <w:t>　　3、提高信息化管理水平</w:t>
      </w:r>
      <w:r>
        <w:rPr>
          <w:rFonts w:hint="eastAsia"/>
        </w:rPr>
        <w:br/>
      </w:r>
      <w:r>
        <w:rPr>
          <w:rFonts w:hint="eastAsia"/>
        </w:rPr>
        <w:t>　　三、2009年中国汽车行业IT应用分析</w:t>
      </w:r>
      <w:r>
        <w:rPr>
          <w:rFonts w:hint="eastAsia"/>
        </w:rPr>
        <w:br/>
      </w:r>
      <w:r>
        <w:rPr>
          <w:rFonts w:hint="eastAsia"/>
        </w:rPr>
        <w:t>　　（一） 硬件应用状况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（二） 软件应用状况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3、重点品牌分布</w:t>
      </w:r>
      <w:r>
        <w:rPr>
          <w:rFonts w:hint="eastAsia"/>
        </w:rPr>
        <w:br/>
      </w:r>
      <w:r>
        <w:rPr>
          <w:rFonts w:hint="eastAsia"/>
        </w:rPr>
        <w:t>　　四、2009年中国汽车行业IT解决方案应用分析</w:t>
      </w:r>
      <w:r>
        <w:rPr>
          <w:rFonts w:hint="eastAsia"/>
        </w:rPr>
        <w:br/>
      </w:r>
      <w:r>
        <w:rPr>
          <w:rFonts w:hint="eastAsia"/>
        </w:rPr>
        <w:t>　　（一） PDM/PLM系统应用分析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2、主力厂商竞争策略与竞争力分析</w:t>
      </w:r>
      <w:r>
        <w:rPr>
          <w:rFonts w:hint="eastAsia"/>
        </w:rPr>
        <w:br/>
      </w:r>
      <w:r>
        <w:rPr>
          <w:rFonts w:hint="eastAsia"/>
        </w:rPr>
        <w:t>　　（二） ERP系统应用分析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2、主力厂商竞争策略与竞争力分析</w:t>
      </w:r>
      <w:r>
        <w:rPr>
          <w:rFonts w:hint="eastAsia"/>
        </w:rPr>
        <w:br/>
      </w:r>
      <w:r>
        <w:rPr>
          <w:rFonts w:hint="eastAsia"/>
        </w:rPr>
        <w:t>　　（三） DMS/销售服务管理系统应用状况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2、主力厂商竞争策略与竞争力分析</w:t>
      </w:r>
      <w:r>
        <w:rPr>
          <w:rFonts w:hint="eastAsia"/>
        </w:rPr>
        <w:br/>
      </w:r>
      <w:r>
        <w:rPr>
          <w:rFonts w:hint="eastAsia"/>
        </w:rPr>
        <w:t>　　五、2010-2012年中国汽车行业IT应用市场需求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1、需求导向</w:t>
      </w:r>
      <w:r>
        <w:rPr>
          <w:rFonts w:hint="eastAsia"/>
        </w:rPr>
        <w:br/>
      </w:r>
      <w:r>
        <w:rPr>
          <w:rFonts w:hint="eastAsia"/>
        </w:rPr>
        <w:t>　　2、政策推动</w:t>
      </w:r>
      <w:r>
        <w:rPr>
          <w:rFonts w:hint="eastAsia"/>
        </w:rPr>
        <w:br/>
      </w:r>
      <w:r>
        <w:rPr>
          <w:rFonts w:hint="eastAsia"/>
        </w:rPr>
        <w:t>　　3、技术助力</w:t>
      </w:r>
      <w:r>
        <w:rPr>
          <w:rFonts w:hint="eastAsia"/>
        </w:rPr>
        <w:br/>
      </w:r>
      <w:r>
        <w:rPr>
          <w:rFonts w:hint="eastAsia"/>
        </w:rPr>
        <w:t>　　（二） 重点建设项目</w:t>
      </w:r>
      <w:r>
        <w:rPr>
          <w:rFonts w:hint="eastAsia"/>
        </w:rPr>
        <w:br/>
      </w:r>
      <w:r>
        <w:rPr>
          <w:rFonts w:hint="eastAsia"/>
        </w:rPr>
        <w:t>　　（三） 细分市场分析</w:t>
      </w:r>
      <w:r>
        <w:rPr>
          <w:rFonts w:hint="eastAsia"/>
        </w:rPr>
        <w:br/>
      </w:r>
      <w:r>
        <w:rPr>
          <w:rFonts w:hint="eastAsia"/>
        </w:rPr>
        <w:t>　　六、2010-2012年中国汽车行业IT应用投资预测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2、重点投资系统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2005－2010年中国汽车电子行业市场规模</w:t>
      </w:r>
      <w:r>
        <w:rPr>
          <w:rFonts w:hint="eastAsia"/>
        </w:rPr>
        <w:br/>
      </w:r>
      <w:r>
        <w:rPr>
          <w:rFonts w:hint="eastAsia"/>
        </w:rPr>
        <w:t>　　图表 2 2008-2009年中国汽车行业IT应用总体投资规模对比</w:t>
      </w:r>
      <w:r>
        <w:rPr>
          <w:rFonts w:hint="eastAsia"/>
        </w:rPr>
        <w:br/>
      </w:r>
      <w:r>
        <w:rPr>
          <w:rFonts w:hint="eastAsia"/>
        </w:rPr>
        <w:t>　　图表 3 2002-2009年中国汽车销量增长情况</w:t>
      </w:r>
      <w:r>
        <w:rPr>
          <w:rFonts w:hint="eastAsia"/>
        </w:rPr>
        <w:br/>
      </w:r>
      <w:r>
        <w:rPr>
          <w:rFonts w:hint="eastAsia"/>
        </w:rPr>
        <w:t>　　图表 4 2009年世界各国汽车销量（万辆）</w:t>
      </w:r>
      <w:r>
        <w:rPr>
          <w:rFonts w:hint="eastAsia"/>
        </w:rPr>
        <w:br/>
      </w:r>
      <w:r>
        <w:rPr>
          <w:rFonts w:hint="eastAsia"/>
        </w:rPr>
        <w:t>　　图表 5 2009年国内前十家汽车生产企业销量（万辆）</w:t>
      </w:r>
      <w:r>
        <w:rPr>
          <w:rFonts w:hint="eastAsia"/>
        </w:rPr>
        <w:br/>
      </w:r>
      <w:r>
        <w:rPr>
          <w:rFonts w:hint="eastAsia"/>
        </w:rPr>
        <w:t>　　图表 6 2009年中国汽车市场销量构成</w:t>
      </w:r>
      <w:r>
        <w:rPr>
          <w:rFonts w:hint="eastAsia"/>
        </w:rPr>
        <w:br/>
      </w:r>
      <w:r>
        <w:rPr>
          <w:rFonts w:hint="eastAsia"/>
        </w:rPr>
        <w:t>　　图表 7 2008-2009年月度乘用车销售及同比变化情况</w:t>
      </w:r>
      <w:r>
        <w:rPr>
          <w:rFonts w:hint="eastAsia"/>
        </w:rPr>
        <w:br/>
      </w:r>
      <w:r>
        <w:rPr>
          <w:rFonts w:hint="eastAsia"/>
        </w:rPr>
        <w:t>　　图表 9 2008-2009年月度轿车市场份额变化比较</w:t>
      </w:r>
      <w:r>
        <w:rPr>
          <w:rFonts w:hint="eastAsia"/>
        </w:rPr>
        <w:br/>
      </w:r>
      <w:r>
        <w:rPr>
          <w:rFonts w:hint="eastAsia"/>
        </w:rPr>
        <w:t>　　图表 10 2005-2009年中国汽车行业IT应用总体投资规模</w:t>
      </w:r>
      <w:r>
        <w:rPr>
          <w:rFonts w:hint="eastAsia"/>
        </w:rPr>
        <w:br/>
      </w:r>
      <w:r>
        <w:rPr>
          <w:rFonts w:hint="eastAsia"/>
        </w:rPr>
        <w:t>　　图表 11 未来汽车行业IT信息化热点</w:t>
      </w:r>
      <w:r>
        <w:rPr>
          <w:rFonts w:hint="eastAsia"/>
        </w:rPr>
        <w:br/>
      </w:r>
      <w:r>
        <w:rPr>
          <w:rFonts w:hint="eastAsia"/>
        </w:rPr>
        <w:t>　　图表 12 2009年中国汽车行业IT硬件、软件、服务投资结构</w:t>
      </w:r>
      <w:r>
        <w:rPr>
          <w:rFonts w:hint="eastAsia"/>
        </w:rPr>
        <w:br/>
      </w:r>
      <w:r>
        <w:rPr>
          <w:rFonts w:hint="eastAsia"/>
        </w:rPr>
        <w:t>　　图表 13 2009年中国汽车行业IT投资结构与变化情况</w:t>
      </w:r>
      <w:r>
        <w:rPr>
          <w:rFonts w:hint="eastAsia"/>
        </w:rPr>
        <w:br/>
      </w:r>
      <w:r>
        <w:rPr>
          <w:rFonts w:hint="eastAsia"/>
        </w:rPr>
        <w:t>　　图表 14 2009年中国汽车行业IT投资按企业规模分布情况</w:t>
      </w:r>
      <w:r>
        <w:rPr>
          <w:rFonts w:hint="eastAsia"/>
        </w:rPr>
        <w:br/>
      </w:r>
      <w:r>
        <w:rPr>
          <w:rFonts w:hint="eastAsia"/>
        </w:rPr>
        <w:t>　　图表 15 2009年中国汽车行业IT应用市场集中度</w:t>
      </w:r>
      <w:r>
        <w:rPr>
          <w:rFonts w:hint="eastAsia"/>
        </w:rPr>
        <w:br/>
      </w:r>
      <w:r>
        <w:rPr>
          <w:rFonts w:hint="eastAsia"/>
        </w:rPr>
        <w:t>　　图表 16 2009年中国汽车行业IT硬件产品重点品牌（启明信息优势说明）</w:t>
      </w:r>
      <w:r>
        <w:rPr>
          <w:rFonts w:hint="eastAsia"/>
        </w:rPr>
        <w:br/>
      </w:r>
      <w:r>
        <w:rPr>
          <w:rFonts w:hint="eastAsia"/>
        </w:rPr>
        <w:t>　　图表 17 2009年中国汽车行业IT软件产品重点品牌</w:t>
      </w:r>
      <w:r>
        <w:rPr>
          <w:rFonts w:hint="eastAsia"/>
        </w:rPr>
        <w:br/>
      </w:r>
      <w:r>
        <w:rPr>
          <w:rFonts w:hint="eastAsia"/>
        </w:rPr>
        <w:t>　　图表 18 2009年中国汽车行业重点IT软件产品采购情况</w:t>
      </w:r>
      <w:r>
        <w:rPr>
          <w:rFonts w:hint="eastAsia"/>
        </w:rPr>
        <w:br/>
      </w:r>
      <w:r>
        <w:rPr>
          <w:rFonts w:hint="eastAsia"/>
        </w:rPr>
        <w:t>　　图表 19 PDM系统的项目目标</w:t>
      </w:r>
      <w:r>
        <w:rPr>
          <w:rFonts w:hint="eastAsia"/>
        </w:rPr>
        <w:br/>
      </w:r>
      <w:r>
        <w:rPr>
          <w:rFonts w:hint="eastAsia"/>
        </w:rPr>
        <w:t>　　图表 20 协同开发分工示意图</w:t>
      </w:r>
      <w:r>
        <w:rPr>
          <w:rFonts w:hint="eastAsia"/>
        </w:rPr>
        <w:br/>
      </w:r>
      <w:r>
        <w:rPr>
          <w:rFonts w:hint="eastAsia"/>
        </w:rPr>
        <w:t>　　图表 21 NEC在汽车行业的全面IT解决方案</w:t>
      </w:r>
      <w:r>
        <w:rPr>
          <w:rFonts w:hint="eastAsia"/>
        </w:rPr>
        <w:br/>
      </w:r>
      <w:r>
        <w:rPr>
          <w:rFonts w:hint="eastAsia"/>
        </w:rPr>
        <w:t>　　图表 22 生产系统领域</w:t>
      </w:r>
      <w:r>
        <w:rPr>
          <w:rFonts w:hint="eastAsia"/>
        </w:rPr>
        <w:br/>
      </w:r>
      <w:r>
        <w:rPr>
          <w:rFonts w:hint="eastAsia"/>
        </w:rPr>
        <w:t>　　图表 23 销售系统领域</w:t>
      </w:r>
      <w:r>
        <w:rPr>
          <w:rFonts w:hint="eastAsia"/>
        </w:rPr>
        <w:br/>
      </w:r>
      <w:r>
        <w:rPr>
          <w:rFonts w:hint="eastAsia"/>
        </w:rPr>
        <w:t>　　图表 24 研发领域解决方案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7ee572b1f4809" w:history="1">
        <w:r>
          <w:rPr>
            <w:rStyle w:val="Hyperlink"/>
          </w:rPr>
          <w:t>2010-2015年中国汽车行业IT应用市场研究报告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7ee572b1f4809" w:history="1">
        <w:r>
          <w:rPr>
            <w:rStyle w:val="Hyperlink"/>
          </w:rPr>
          <w:t>https://www.20087.com/2009-12/R_2009_2010qicheyingyongshichangyanjiuBaoGao.html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be15b438e431a" w:history="1">
      <w:r>
        <w:rPr>
          <w:rStyle w:val="Hyperlink"/>
        </w:rPr>
        <w:t>2010-2015年中国汽车行业IT应用市场研究报告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qicheyingyongshichangyanjiuBaoGao.html" TargetMode="External" Id="R6177ee572b1f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qicheyingyongshichangyanjiuBaoGao.html" TargetMode="External" Id="R482be15b438e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2009-12-22T06:49:00Z</dcterms:created>
  <dcterms:modified xsi:type="dcterms:W3CDTF">2009-12-22T07:49:00Z</dcterms:modified>
  <dc:subject>2010-2015年中国汽车行业IT应用市场研究报告</dc:subject>
  <dc:title>2010-2015年中国汽车行业IT应用市场研究报告</dc:title>
  <cp:keywords>2010-2015年中国汽车行业IT应用市场研究报告</cp:keywords>
  <dc:description>2010-2015年中国汽车行业IT应用市场研究报告</dc:description>
</cp:coreProperties>
</file>