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e2c646914cfb" w:history="1">
              <w:r>
                <w:rPr>
                  <w:rStyle w:val="Hyperlink"/>
                </w:rPr>
                <w:t>2010-2015年中国润滑油行业深度研究与预测分析报告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e2c646914cfb" w:history="1">
              <w:r>
                <w:rPr>
                  <w:rStyle w:val="Hyperlink"/>
                </w:rPr>
                <w:t>2010-2015年中国润滑油行业深度研究与预测分析报告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5e2c646914cfb" w:history="1">
                <w:r>
                  <w:rPr>
                    <w:rStyle w:val="Hyperlink"/>
                  </w:rPr>
                  <w:t>https://www.20087.com/2009-12/R_2010_2015runhuayoushenduyanjiuyuyuceBaoGao.html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广泛应用于汽车、航空、船舶、制造等行业。近年来，全球润滑油市场呈现出稳步增长的趋势，但同时也面临着来自环境保护方面的压力。为了应对这些挑战，行业内不断推进产品升级和技术革新，比如开发出更高性能的合成润滑油，以满足严苛工况下的需求。此外，润滑油企业也在积极探索循环利用和再生技术，以减少资源浪费和环境污染。尽管如此，润滑油行业仍然受到原油价格波动的影响，这对生产成本及最终售价产生了直接影响。</w:t>
      </w:r>
      <w:r>
        <w:rPr>
          <w:rFonts w:hint="eastAsia"/>
        </w:rPr>
        <w:br/>
      </w:r>
      <w:r>
        <w:rPr>
          <w:rFonts w:hint="eastAsia"/>
        </w:rPr>
        <w:t>　　未来，随着工业4.0概念的普及和智能制造技术的发展，润滑油行业将迎来新的机遇与变革。例如，针对特定应用场景定制化润滑油的需求将会增加，这将驱动研发方向向更加专业化的细分市场转变。另一方面，随着电动汽车市场的迅速扩张，传统内燃机润滑油的需求可能会有所下降，但电动车专用润滑剂和冷却液等新型产品的需求则有望快速增长。同时，数字化技术的应用将进一步优化供应链管理，提高运营效率，降低成本，增强企业的竞争力。在这样的背景下，润滑油企业需要不断创新，适应市场变化，才能在激烈的竞争中立于不败之地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（一）液化石油气及行业定义</w:t>
      </w:r>
      <w:r>
        <w:rPr>
          <w:rFonts w:hint="eastAsia"/>
        </w:rPr>
        <w:br/>
      </w:r>
      <w:r>
        <w:rPr>
          <w:rFonts w:hint="eastAsia"/>
        </w:rPr>
        <w:t>　　（二）液化石油气产业链分析与液化石油气行业的特征</w:t>
      </w:r>
      <w:r>
        <w:rPr>
          <w:rFonts w:hint="eastAsia"/>
        </w:rPr>
        <w:br/>
      </w:r>
      <w:r>
        <w:rPr>
          <w:rFonts w:hint="eastAsia"/>
        </w:rPr>
        <w:t>　　（三）液化石油气行业主管部门及管理体制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（一）全球液化石油气发展综述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液化石油气上下游行业发展情况及对行业的影响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三、上下游行业变动对液化石油气行业的影响分析</w:t>
      </w:r>
      <w:r>
        <w:rPr>
          <w:rFonts w:hint="eastAsia"/>
        </w:rPr>
        <w:br/>
      </w:r>
      <w:r>
        <w:rPr>
          <w:rFonts w:hint="eastAsia"/>
        </w:rPr>
        <w:t>　　第四章 液化石油气制造技术工艺发展分析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国内液化石油气产品生产和需求分析</w:t>
      </w:r>
      <w:r>
        <w:rPr>
          <w:rFonts w:hint="eastAsia"/>
        </w:rPr>
        <w:br/>
      </w:r>
      <w:r>
        <w:rPr>
          <w:rFonts w:hint="eastAsia"/>
        </w:rPr>
        <w:t>　　一、国内液化石油气产品产量分析</w:t>
      </w:r>
      <w:r>
        <w:rPr>
          <w:rFonts w:hint="eastAsia"/>
        </w:rPr>
        <w:br/>
      </w:r>
      <w:r>
        <w:rPr>
          <w:rFonts w:hint="eastAsia"/>
        </w:rPr>
        <w:t>　　（一）国内液化石油气产品产能与产量概况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（二）2005-2009年液化石油气产品产量</w:t>
      </w:r>
      <w:r>
        <w:rPr>
          <w:rFonts w:hint="eastAsia"/>
        </w:rPr>
        <w:br/>
      </w:r>
      <w:r>
        <w:rPr>
          <w:rFonts w:hint="eastAsia"/>
        </w:rPr>
        <w:t>　　（三）2010-2015年液化石油气产品产量预测</w:t>
      </w:r>
      <w:r>
        <w:rPr>
          <w:rFonts w:hint="eastAsia"/>
        </w:rPr>
        <w:br/>
      </w:r>
      <w:r>
        <w:rPr>
          <w:rFonts w:hint="eastAsia"/>
        </w:rPr>
        <w:t>　　二、国内液化石油气产品需求分析</w:t>
      </w:r>
      <w:r>
        <w:rPr>
          <w:rFonts w:hint="eastAsia"/>
        </w:rPr>
        <w:br/>
      </w:r>
      <w:r>
        <w:rPr>
          <w:rFonts w:hint="eastAsia"/>
        </w:rPr>
        <w:t>　　（一）国内液化石油气产品主要需求领域分析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（二）2005-2009年液化石油气产品需求</w:t>
      </w:r>
      <w:r>
        <w:rPr>
          <w:rFonts w:hint="eastAsia"/>
        </w:rPr>
        <w:br/>
      </w:r>
      <w:r>
        <w:rPr>
          <w:rFonts w:hint="eastAsia"/>
        </w:rPr>
        <w:t>　　（三）2010-2015年液化石油气产品需求预测</w:t>
      </w:r>
      <w:r>
        <w:rPr>
          <w:rFonts w:hint="eastAsia"/>
        </w:rPr>
        <w:br/>
      </w:r>
      <w:r>
        <w:rPr>
          <w:rFonts w:hint="eastAsia"/>
        </w:rPr>
        <w:t>　　第六章 液化石油气行业进出口情况与价格趋势分析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（一）国内液化石油气产品2007-2009年进出口数据分析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（二）液化石油气产品主要进出口国家分析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二、液化石油气产品价格趋势分析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（一）近几年液化石油气产品价格走势分析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（二）原材料及相关因素对液化石油气产品价格影响分析</w:t>
      </w:r>
      <w:r>
        <w:rPr>
          <w:rFonts w:hint="eastAsia"/>
        </w:rPr>
        <w:br/>
      </w:r>
      <w:r>
        <w:rPr>
          <w:rFonts w:hint="eastAsia"/>
        </w:rPr>
        <w:t>　　第七章 液化石油气行业市场竞争策略分析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四、液化石油气市场竞争策略分析</w:t>
      </w:r>
      <w:r>
        <w:rPr>
          <w:rFonts w:hint="eastAsia"/>
        </w:rPr>
        <w:br/>
      </w:r>
      <w:r>
        <w:rPr>
          <w:rFonts w:hint="eastAsia"/>
        </w:rPr>
        <w:t>　　（一）液化石油气市场增长潜力分析</w:t>
      </w:r>
      <w:r>
        <w:rPr>
          <w:rFonts w:hint="eastAsia"/>
        </w:rPr>
        <w:br/>
      </w:r>
      <w:r>
        <w:rPr>
          <w:rFonts w:hint="eastAsia"/>
        </w:rPr>
        <w:t>　　（二）液化石油气产品竞争策略分析</w:t>
      </w:r>
      <w:r>
        <w:rPr>
          <w:rFonts w:hint="eastAsia"/>
        </w:rPr>
        <w:br/>
      </w:r>
      <w:r>
        <w:rPr>
          <w:rFonts w:hint="eastAsia"/>
        </w:rPr>
        <w:t>　　（三）液化石油气行业竞争格局展望</w:t>
      </w:r>
      <w:r>
        <w:rPr>
          <w:rFonts w:hint="eastAsia"/>
        </w:rPr>
        <w:br/>
      </w:r>
      <w:r>
        <w:rPr>
          <w:rFonts w:hint="eastAsia"/>
        </w:rPr>
        <w:t>　　第八章 液化石油气行业用户度分析</w:t>
      </w:r>
      <w:r>
        <w:rPr>
          <w:rFonts w:hint="eastAsia"/>
        </w:rPr>
        <w:br/>
      </w:r>
      <w:r>
        <w:rPr>
          <w:rFonts w:hint="eastAsia"/>
        </w:rPr>
        <w:t>　　一、液化石油气行业用户认知程度</w:t>
      </w:r>
      <w:r>
        <w:rPr>
          <w:rFonts w:hint="eastAsia"/>
        </w:rPr>
        <w:br/>
      </w:r>
      <w:r>
        <w:rPr>
          <w:rFonts w:hint="eastAsia"/>
        </w:rPr>
        <w:t>　　二、液化石油气行业用户关注因素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液化石油气行业国内重点生产厂家分析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(中智:林)液化石油气行业投资现状及风险前景评价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e2c646914cfb" w:history="1">
        <w:r>
          <w:rPr>
            <w:rStyle w:val="Hyperlink"/>
          </w:rPr>
          <w:t>2010-2015年中国润滑油行业深度研究与预测分析报告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5e2c646914cfb" w:history="1">
        <w:r>
          <w:rPr>
            <w:rStyle w:val="Hyperlink"/>
          </w:rPr>
          <w:t>https://www.20087.com/2009-12/R_2010_2015runhuayoushenduyanjiuyuyuceBaoGao.html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5270562148c2" w:history="1">
      <w:r>
        <w:rPr>
          <w:rStyle w:val="Hyperlink"/>
        </w:rPr>
        <w:t>2010-2015年中国润滑油行业深度研究与预测分析报告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runhuayoushenduyanjiuyuyuceBaoGao.html" TargetMode="External" Id="R7e25e2c6469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runhuayoushenduyanjiuyuyuceBaoGao.html" TargetMode="External" Id="R78da5270562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2009-12-10T01:54:00Z</dcterms:created>
  <dcterms:modified xsi:type="dcterms:W3CDTF">2009-12-10T02:54:00Z</dcterms:modified>
  <dc:subject>2010-2015年中国润滑油行业深度研究与预测分析报告</dc:subject>
  <dc:title>2010-2015年中国润滑油行业深度研究与预测分析报告</dc:title>
  <cp:keywords>2010-2015年中国润滑油行业深度研究与预测分析报告</cp:keywords>
  <dc:description>2010-2015年中国润滑油行业深度研究与预测分析报告</dc:description>
</cp:coreProperties>
</file>