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c3c2791149bc" w:history="1">
              <w:r>
                <w:rPr>
                  <w:rStyle w:val="Hyperlink"/>
                </w:rPr>
                <w:t>2008-2009年中国家电市场十大品牌竞争力分析及竞争趋势研究报告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c3c2791149bc" w:history="1">
              <w:r>
                <w:rPr>
                  <w:rStyle w:val="Hyperlink"/>
                </w:rPr>
                <w:t>2008-2009年中国家电市场十大品牌竞争力分析及竞争趋势研究报告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cc3c2791149bc" w:history="1">
                <w:r>
                  <w:rPr>
                    <w:rStyle w:val="Hyperlink"/>
                  </w:rPr>
                  <w:t>https://www.20087.com/2010-01/R_2008_2009jiadianshichangshidapinpaijBaoGao.html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家电市场竞争背景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六、政策变更对家电行业影响分析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六、社会背景对家电行业影响分析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四、技术创新对家电行业影响分析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二、家电行业产业链地位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五、产业价值链对家电行业影响分析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2009年中国家电市场规模现状及趋势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2009年家电市场发展现状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中国家电市场供需规模现状及趋势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一、2005-2010年家电市场供给规模及预测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二、2005-2010年家电市场需求规模及预测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三、2005-2010年家电市场进出口规模及预测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四、2005-2010年家电市场价格走势现状及预测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中国家电市场区域市场结构现状及趋势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中国家电市场细分市场结构现状及趋势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2009年中国家电市场竞争现状及趋势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中国家电行业竞争核心要素调研分析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中国家电行业竞争现状及特性分析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中国家电市场品牌竞争核心要素调研分析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中国家电市场主要品牌内涵建设现状及趋势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中国家电市场主要品牌外延建设现状及趋势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中国家电市场主要品牌竞争格局现状及趋势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2009年中国家电品牌消费群体及满意度分析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品牌消费对家电产品的建议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十大家电品牌竞争力及趋势分析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三星SAMSUNG</w:t>
      </w:r>
      <w:r>
        <w:rPr>
          <w:rFonts w:hint="eastAsia"/>
        </w:rPr>
        <w:br/>
      </w:r>
      <w:r>
        <w:rPr>
          <w:rFonts w:hint="eastAsia"/>
        </w:rPr>
        <w:t>　　第三节 索尼SONY家电</w:t>
      </w:r>
      <w:r>
        <w:rPr>
          <w:rFonts w:hint="eastAsia"/>
        </w:rPr>
        <w:br/>
      </w:r>
      <w:r>
        <w:rPr>
          <w:rFonts w:hint="eastAsia"/>
        </w:rPr>
        <w:t>　　第四节 飞利浦PHILIPS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第六节 LG家电</w:t>
      </w:r>
      <w:r>
        <w:rPr>
          <w:rFonts w:hint="eastAsia"/>
        </w:rPr>
        <w:br/>
      </w:r>
      <w:r>
        <w:rPr>
          <w:rFonts w:hint="eastAsia"/>
        </w:rPr>
        <w:t>　　第七节 西门子Siemens</w:t>
      </w:r>
      <w:r>
        <w:rPr>
          <w:rFonts w:hint="eastAsia"/>
        </w:rPr>
        <w:br/>
      </w:r>
      <w:r>
        <w:rPr>
          <w:rFonts w:hint="eastAsia"/>
        </w:rPr>
        <w:t>　　第八节 松下Panasonic</w:t>
      </w:r>
      <w:r>
        <w:rPr>
          <w:rFonts w:hint="eastAsia"/>
        </w:rPr>
        <w:br/>
      </w:r>
      <w:r>
        <w:rPr>
          <w:rFonts w:hint="eastAsia"/>
        </w:rPr>
        <w:t>　　第九节 格力GREE家电</w:t>
      </w:r>
      <w:r>
        <w:rPr>
          <w:rFonts w:hint="eastAsia"/>
        </w:rPr>
        <w:br/>
      </w:r>
      <w:r>
        <w:rPr>
          <w:rFonts w:hint="eastAsia"/>
        </w:rPr>
        <w:t>　　第十节 东芝Toshiba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家电市场品牌SWOT分析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c3c2791149bc" w:history="1">
        <w:r>
          <w:rPr>
            <w:rStyle w:val="Hyperlink"/>
          </w:rPr>
          <w:t>2008-2009年中国家电市场十大品牌竞争力分析及竞争趋势研究报告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cc3c2791149bc" w:history="1">
        <w:r>
          <w:rPr>
            <w:rStyle w:val="Hyperlink"/>
          </w:rPr>
          <w:t>https://www.20087.com/2010-01/R_2008_2009jiadianshichangshidapinpaijBaoGao.html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d2fe7c5914359" w:history="1">
      <w:r>
        <w:rPr>
          <w:rStyle w:val="Hyperlink"/>
        </w:rPr>
        <w:t>2008-2009年中国家电市场十大品牌竞争力分析及竞争趋势研究报告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jiadianshichangshidapinpaijBaoGao.html" TargetMode="External" Id="R398cc3c27911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jiadianshichangshidapinpaijBaoGao.html" TargetMode="External" Id="R7d3d2fe7c591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2010-01-19T01:48:00Z</dcterms:created>
  <dcterms:modified xsi:type="dcterms:W3CDTF">2010-01-19T02:48:00Z</dcterms:modified>
  <dc:subject>2008-2009年中国家电市场十大品牌竞争力分析及竞争趋势研究报告</dc:subject>
  <dc:title>2008-2009年中国家电市场十大品牌竞争力分析及竞争趋势研究报告</dc:title>
  <cp:keywords>2008-2009年中国家电市场十大品牌竞争力分析及竞争趋势研究报告</cp:keywords>
  <dc:description>2008-2009年中国家电市场十大品牌竞争力分析及竞争趋势研究报告</dc:description>
</cp:coreProperties>
</file>