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016c49154d76" w:history="1">
              <w:r>
                <w:rPr>
                  <w:rStyle w:val="Hyperlink"/>
                </w:rPr>
                <w:t>2008-2009年中国肉制品市场十大品牌竞争力分析及竞争趋势研究报告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016c49154d76" w:history="1">
              <w:r>
                <w:rPr>
                  <w:rStyle w:val="Hyperlink"/>
                </w:rPr>
                <w:t>2008-2009年中国肉制品市场十大品牌竞争力分析及竞争趋势研究报告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016c49154d76" w:history="1">
                <w:r>
                  <w:rPr>
                    <w:rStyle w:val="Hyperlink"/>
                  </w:rPr>
                  <w:t>https://www.20087.com/2010-01/R_2008_2009rouzhipinshichangshidapinpaBaoGao.html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肉制品市场竞争背景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六、政策变更对肉制品行业影响分析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六、金融危机对肉制品行业影响分析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六、社会背景对肉制品行业影响分析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四、技术创新对肉制品行业影响分析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二、肉制品行业产业链地位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五、产业价值链对肉制品行业影响分析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2009年中国肉制品市场规模现状及趋势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2009年肉制品市场发展现状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中国肉制品市场供需规模现状及趋势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一、2005-2010年肉制品市场供给规模及预测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二、2005-2010年肉制品市场需求规模及预测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三、2005-2010年肉制品市场进出口规模及预测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四、2005-2010年肉制品市场价格走势现状及预测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中国肉制品市场区域市场结构现状及趋势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中国肉制品市场细分市场结构现状及趋势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2009年中国肉制品市场竞争现状及趋势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中国肉制品行业竞争核心要素调研分析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中国肉制品行业竞争现状及特性分析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中国肉制品市场品牌竞争核心要素调研分析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中国肉制品市场主要品牌内涵建设现状及趋势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中国肉制品市场主要品牌外延建设现状及趋势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中国肉制品市场主要品牌竞争格局现状及趋势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2009年中国肉制品品牌消费群体及满意度分析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品牌消费对肉制品产品的建议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十大肉制品品牌竞争力及趋势分析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双汇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第三节 雨润-旺润</w:t>
      </w:r>
      <w:r>
        <w:rPr>
          <w:rFonts w:hint="eastAsia"/>
        </w:rPr>
        <w:br/>
      </w:r>
      <w:r>
        <w:rPr>
          <w:rFonts w:hint="eastAsia"/>
        </w:rPr>
        <w:t>　　第四节 高金</w:t>
      </w:r>
      <w:r>
        <w:rPr>
          <w:rFonts w:hint="eastAsia"/>
        </w:rPr>
        <w:br/>
      </w:r>
      <w:r>
        <w:rPr>
          <w:rFonts w:hint="eastAsia"/>
        </w:rPr>
        <w:t>　　第五节 唐人神</w:t>
      </w:r>
      <w:r>
        <w:rPr>
          <w:rFonts w:hint="eastAsia"/>
        </w:rPr>
        <w:br/>
      </w:r>
      <w:r>
        <w:rPr>
          <w:rFonts w:hint="eastAsia"/>
        </w:rPr>
        <w:t>　　第六节 美好</w:t>
      </w:r>
      <w:r>
        <w:rPr>
          <w:rFonts w:hint="eastAsia"/>
        </w:rPr>
        <w:br/>
      </w:r>
      <w:r>
        <w:rPr>
          <w:rFonts w:hint="eastAsia"/>
        </w:rPr>
        <w:t>　　第七节 得利斯</w:t>
      </w:r>
      <w:r>
        <w:rPr>
          <w:rFonts w:hint="eastAsia"/>
        </w:rPr>
        <w:br/>
      </w:r>
      <w:r>
        <w:rPr>
          <w:rFonts w:hint="eastAsia"/>
        </w:rPr>
        <w:t>　　第八节 科尔沁</w:t>
      </w:r>
      <w:r>
        <w:rPr>
          <w:rFonts w:hint="eastAsia"/>
        </w:rPr>
        <w:br/>
      </w:r>
      <w:r>
        <w:rPr>
          <w:rFonts w:hint="eastAsia"/>
        </w:rPr>
        <w:t>　　第九节 春都</w:t>
      </w:r>
      <w:r>
        <w:rPr>
          <w:rFonts w:hint="eastAsia"/>
        </w:rPr>
        <w:br/>
      </w:r>
      <w:r>
        <w:rPr>
          <w:rFonts w:hint="eastAsia"/>
        </w:rPr>
        <w:t>　　第十节 千喜鹤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肉制品市场品牌SWOT分析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016c49154d76" w:history="1">
        <w:r>
          <w:rPr>
            <w:rStyle w:val="Hyperlink"/>
          </w:rPr>
          <w:t>2008-2009年中国肉制品市场十大品牌竞争力分析及竞争趋势研究报告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016c49154d76" w:history="1">
        <w:r>
          <w:rPr>
            <w:rStyle w:val="Hyperlink"/>
          </w:rPr>
          <w:t>https://www.20087.com/2010-01/R_2008_2009rouzhipinshichangshidapinpaBaoGao.html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4eb6a55ab4efb" w:history="1">
      <w:r>
        <w:rPr>
          <w:rStyle w:val="Hyperlink"/>
        </w:rPr>
        <w:t>2008-2009年中国肉制品市场十大品牌竞争力分析及竞争趋势研究报告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rouzhipinshichangshidapinpaBaoGao.html" TargetMode="External" Id="R031a016c4915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rouzhipinshichangshidapinpaBaoGao.html" TargetMode="External" Id="R53a4eb6a55a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2010-01-28T06:18:00Z</dcterms:created>
  <dcterms:modified xsi:type="dcterms:W3CDTF">2010-01-28T07:18:00Z</dcterms:modified>
  <dc:subject>2008-2009年中国肉制品市场十大品牌竞争力分析及竞争趋势研究报告</dc:subject>
  <dc:title>2008-2009年中国肉制品市场十大品牌竞争力分析及竞争趋势研究报告</dc:title>
  <cp:keywords>2008-2009年中国肉制品市场十大品牌竞争力分析及竞争趋势研究报告</cp:keywords>
  <dc:description>2008-2009年中国肉制品市场十大品牌竞争力分析及竞争趋势研究报告</dc:description>
</cp:coreProperties>
</file>