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305c6a656341d9" w:history="1">
              <w:r>
                <w:rPr>
                  <w:rStyle w:val="Hyperlink"/>
                </w:rPr>
                <w:t>2008-2010年中国DTY市场深度调查专项研究分析报告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305c6a656341d9" w:history="1">
              <w:r>
                <w:rPr>
                  <w:rStyle w:val="Hyperlink"/>
                </w:rPr>
                <w:t>2008-2010年中国DTY市场深度调查专项研究分析报告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0309877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305c6a656341d9" w:history="1">
                <w:r>
                  <w:rPr>
                    <w:rStyle w:val="Hyperlink"/>
                  </w:rPr>
                  <w:t>https://www.20087.com/2010-01/R_2008_2010shichangshendudiaochazhuanxBaoGao.html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TY（拉伸变形丝）是一种经过特殊加工处理的合成纤维长丝，具有优异的弹性和尺寸稳定性，在纺织服装、家用纺织品等领域得到广泛应用。DTY通过熔融纺丝法制成初生丝后，再经假捻变形工艺赋予其独特的三维结构和柔软手感。近年来，随着消费者对功能性面料需求的增长和技术进步，DTY不仅提高了耐磨性和抗皱性，还增强了色彩鲜艳度和环保性能。目前，产品线涵盖了从普通聚酯到高性能尼龙、氨纶等多种材质，满足了不同应用场景的需求。此外，为了适应快速变化的市场需求，一些厂家推出了多功能复合型DTY，如抗菌防臭、防火阻燃等特性，极大地方便了下游企业的应用开发。</w:t>
      </w:r>
      <w:r>
        <w:rPr>
          <w:rFonts w:hint="eastAsia"/>
        </w:rPr>
        <w:br/>
      </w:r>
      <w:r>
        <w:rPr>
          <w:rFonts w:hint="eastAsia"/>
        </w:rPr>
        <w:t>　　未来，DTY的发展将更加注重智能化生产和可持续发展。一方面，制造商将继续改进生产工艺和设备自动化水平，采用先进的在线监测系统和智能控制系统，确保产品质量的一致性和稳定性；另一方面，结合绿色化学理念和循环经济模式，可以实现对原材料的有效循环利用，减少废弃物排放和能源消耗。此外，随着新材料科学的进步，DTY还有望引入更多前沿技术，如石墨烯增强材料或自修复涂层，创造出具备更高附加值的产品。长远来看，这类纤维将成为推动纺织产业升级转型的重要力量，为现代生活提供更多优质的材料选择。</w:t>
      </w:r>
      <w:r>
        <w:rPr>
          <w:rFonts w:hint="eastAsia"/>
        </w:rPr>
        <w:br/>
      </w:r>
      <w:r>
        <w:rPr>
          <w:rFonts w:hint="eastAsia"/>
        </w:rPr>
        <w:t>　　《</w:t>
      </w:r>
      <w:hyperlink r:id="Rec305c6a656341d9" w:history="1">
        <w:r>
          <w:rPr>
            <w:rStyle w:val="Hyperlink"/>
          </w:rPr>
          <w:t>2008-2010年中国DTY市场深度调查专项研究分析报告</w:t>
        </w:r>
      </w:hyperlink>
      <w:r>
        <w:rPr>
          <w:rFonts w:hint="eastAsia"/>
        </w:rPr>
        <w:t>》系统全面的调研了DTY产品的市场宏观环境情况、行业发展情况、市场供需情况、企业竞争力情况、产品品牌价值情况等，旨在为企业提供专项产品深度市场信息，为企业投资、经营决策提供科学参考依据。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ec305c6a656341d9" w:history="1">
        <w:r>
          <w:rPr>
            <w:rStyle w:val="Hyperlink"/>
          </w:rPr>
          <w:t>2008-2010年中国DTY市场深度调查专项研究分析报告</w:t>
        </w:r>
      </w:hyperlink>
      <w:r>
        <w:rPr>
          <w:rFonts w:hint="eastAsia"/>
        </w:rPr>
        <w:t>》以产品微观部分作为调研重点，采用纵向分析和横向对比相结合的方法，分别对DTY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DTY产品专项调查方法介绍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DTY产品市场环境深度调研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产业结构调整对DTY行业的影响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DTY产品生产深度调查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DTY项目产品消费深度调查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2005-2008年DTY产品进出口量值</w:t>
      </w:r>
      <w:r>
        <w:rPr>
          <w:rFonts w:hint="eastAsia"/>
        </w:rPr>
        <w:br/>
      </w:r>
      <w:r>
        <w:rPr>
          <w:rFonts w:hint="eastAsia"/>
        </w:rPr>
        <w:t>　　第四节 DTY产品应用行业调查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2005-2008年DTY行业运行回顾分析</w:t>
      </w:r>
      <w:r>
        <w:rPr>
          <w:rFonts w:hint="eastAsia"/>
        </w:rPr>
        <w:br/>
      </w:r>
      <w:r>
        <w:rPr>
          <w:rFonts w:hint="eastAsia"/>
        </w:rPr>
        <w:t>　　第一节 DTY产品供需状况分析</w:t>
      </w:r>
      <w:r>
        <w:rPr>
          <w:rFonts w:hint="eastAsia"/>
        </w:rPr>
        <w:br/>
      </w:r>
      <w:r>
        <w:rPr>
          <w:rFonts w:hint="eastAsia"/>
        </w:rPr>
        <w:t>　　　　一、2005-2008年DTY产品市场现状分析</w:t>
      </w:r>
      <w:r>
        <w:rPr>
          <w:rFonts w:hint="eastAsia"/>
        </w:rPr>
        <w:br/>
      </w:r>
      <w:r>
        <w:rPr>
          <w:rFonts w:hint="eastAsia"/>
        </w:rPr>
        <w:t>　　　　二、2005-2008年DTY产品供应现状分析</w:t>
      </w:r>
      <w:r>
        <w:rPr>
          <w:rFonts w:hint="eastAsia"/>
        </w:rPr>
        <w:br/>
      </w:r>
      <w:r>
        <w:rPr>
          <w:rFonts w:hint="eastAsia"/>
        </w:rPr>
        <w:t>　　　　三、2005-2008年DTY产品需求现状分析</w:t>
      </w:r>
      <w:r>
        <w:rPr>
          <w:rFonts w:hint="eastAsia"/>
        </w:rPr>
        <w:br/>
      </w:r>
      <w:r>
        <w:rPr>
          <w:rFonts w:hint="eastAsia"/>
        </w:rPr>
        <w:t>　　第二节 DTY进出口状况分析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DTY行业财务基本面分析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DTY项目产品原材料市场调查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二、DTY产品生产区域结构调查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三、2009-2010年DTY产品原材料生产规模预测</w:t>
      </w:r>
      <w:r>
        <w:rPr>
          <w:rFonts w:hint="eastAsia"/>
        </w:rPr>
        <w:br/>
      </w:r>
      <w:r>
        <w:rPr>
          <w:rFonts w:hint="eastAsia"/>
        </w:rPr>
        <w:t>　　第二节 产品原材料价格走势调查</w:t>
      </w:r>
      <w:r>
        <w:rPr>
          <w:rFonts w:hint="eastAsia"/>
        </w:rPr>
        <w:br/>
      </w:r>
      <w:r>
        <w:rPr>
          <w:rFonts w:hint="eastAsia"/>
        </w:rPr>
        <w:t>　　　　一、DTY产品原材料历年价格调查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二、DTY产品原材料走势预测</w:t>
      </w:r>
      <w:r>
        <w:rPr>
          <w:rFonts w:hint="eastAsia"/>
        </w:rPr>
        <w:br/>
      </w:r>
      <w:r>
        <w:rPr>
          <w:rFonts w:hint="eastAsia"/>
        </w:rPr>
        <w:t>　　　　三、DTY产品原材料走势对企业影响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DTY行业竞争现状分析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DTY产品技术深度调查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DTY产品重点企业深度调研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DTY产品主要生产企业财务情况调查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DTY产品营销策略调研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2009-2010年DTY产品发展前景展望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二、2009-2010年DTY产品发展趋势展望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2009-2010年DTY产品市场预测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2009-2010年DTY产品市场供应能力预测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2009-2010年DTY产品进出口预测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　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305c6a656341d9" w:history="1">
        <w:r>
          <w:rPr>
            <w:rStyle w:val="Hyperlink"/>
          </w:rPr>
          <w:t>2008-2010年中国DTY市场深度调查专项研究分析报告</w:t>
        </w:r>
      </w:hyperlink>
      <w:r>
        <w:rPr>
          <w:color w:val="C00000"/>
        </w:rPr>
        <w:t>》，报告编号：</w:t>
      </w:r>
      <w:r>
        <w:rPr>
          <w:rFonts w:hint="eastAsia"/>
          <w:color w:val="C00000"/>
        </w:rPr>
        <w:t>0309877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305c6a656341d9" w:history="1">
        <w:r>
          <w:rPr>
            <w:rStyle w:val="Hyperlink"/>
          </w:rPr>
          <w:t>https://www.20087.com/2010-01/R_2008_2010shichangshendudiaochazhuanxBaoGao.html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a04f8f1b8043bf" w:history="1">
      <w:r>
        <w:rPr>
          <w:rStyle w:val="Hyperlink"/>
        </w:rPr>
        <w:t>2008-2010年中国DTY市场深度调查专项研究分析报告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8_2010shichangshendudiaochazhuanxBaoGao.html" TargetMode="External" Id="Rec305c6a656341d9" /></Relationships>
</file>

<file path=word/_rels/header2.xml.rels>&#65279;<?xml version="1.0" encoding="utf-8"?><Relationships xmlns="http://schemas.openxmlformats.org/package/2006/relationships"><Relationship Type="http://schemas.openxmlformats.org/officeDocument/2006/relationships/hyperlink" Target="https://www.20087.com/2010-01/R_2008_2010shichangshendudiaochazhuanxBaoGao.html" TargetMode="External" Id="R41a04f8f1b8043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2010-01-25T05:41:00Z</dcterms:created>
  <dcterms:modified xsi:type="dcterms:W3CDTF">2010-01-25T06:41:00Z</dcterms:modified>
  <dc:subject>2008-2010年中国DTY市场深度调查专项研究分析报告</dc:subject>
  <dc:title>2008-2010年中国DTY市场深度调查专项研究分析报告</dc:title>
  <cp:keywords>2008-2010年中国DTY市场深度调查专项研究分析报告</cp:keywords>
  <dc:description>2008-2010年中国DTY市场深度调查专项研究分析报告</dc:description>
</cp:coreProperties>
</file>