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a5acd2a240ee" w:history="1">
              <w:r>
                <w:rPr>
                  <w:rStyle w:val="Hyperlink"/>
                </w:rPr>
                <w:t>2009年中国钛白粉市场分析报告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a5acd2a240ee" w:history="1">
              <w:r>
                <w:rPr>
                  <w:rStyle w:val="Hyperlink"/>
                </w:rPr>
                <w:t>2009年中国钛白粉市场分析报告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a5acd2a240ee" w:history="1">
                <w:r>
                  <w:rPr>
                    <w:rStyle w:val="Hyperlink"/>
                  </w:rPr>
                  <w:t>https://www.20087.com/2010-01/R_2009zuobaifenshichangfenxiBaoGao.html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c8a5acd2a240ee" w:history="1">
        <w:r>
          <w:rPr>
            <w:rStyle w:val="Hyperlink"/>
          </w:rPr>
          <w:t>2009年中国钛白粉市场分析报告</w:t>
        </w:r>
      </w:hyperlink>
      <w:r>
        <w:rPr>
          <w:rFonts w:hint="eastAsia"/>
        </w:rPr>
        <w:t>》针对氯化铵行业项目投资，从经济、技术、生产、销售和社会各种环境等因素进行具体调查、研究、分析，确定项目投资的有利及不利因素，估计项目投资成功率、经济效益和社会效益程度。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1c8a5acd2a240ee" w:history="1">
        <w:r>
          <w:rPr>
            <w:rStyle w:val="Hyperlink"/>
          </w:rPr>
          <w:t>2009年中国钛白粉市场分析报告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第一章 钛白粉产品概述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钛白粉行业环境分析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钛白粉行业上、下游产业链分析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钛白粉技术工艺发展趋势分析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钛白粉国内市场综述</w:t>
      </w:r>
      <w:r>
        <w:rPr>
          <w:rFonts w:hint="eastAsia"/>
        </w:rPr>
        <w:br/>
      </w:r>
      <w:r>
        <w:rPr>
          <w:rFonts w:hint="eastAsia"/>
        </w:rPr>
        <w:t>　　第一节 钛白粉市场现状分析及预测</w:t>
      </w:r>
      <w:r>
        <w:rPr>
          <w:rFonts w:hint="eastAsia"/>
        </w:rPr>
        <w:br/>
      </w:r>
      <w:r>
        <w:rPr>
          <w:rFonts w:hint="eastAsia"/>
        </w:rPr>
        <w:t>　　第二节 钛白粉产品产量分析及预测</w:t>
      </w:r>
      <w:r>
        <w:rPr>
          <w:rFonts w:hint="eastAsia"/>
        </w:rPr>
        <w:br/>
      </w:r>
      <w:r>
        <w:rPr>
          <w:rFonts w:hint="eastAsia"/>
        </w:rPr>
        <w:t>　　第三节 钛白粉市场需求分析及预测</w:t>
      </w:r>
      <w:r>
        <w:rPr>
          <w:rFonts w:hint="eastAsia"/>
        </w:rPr>
        <w:br/>
      </w:r>
      <w:r>
        <w:rPr>
          <w:rFonts w:hint="eastAsia"/>
        </w:rPr>
        <w:t>　　第四节 钛白粉消费状况分析及预测</w:t>
      </w:r>
      <w:r>
        <w:rPr>
          <w:rFonts w:hint="eastAsia"/>
        </w:rPr>
        <w:br/>
      </w:r>
      <w:r>
        <w:rPr>
          <w:rFonts w:hint="eastAsia"/>
        </w:rPr>
        <w:t>　　第五节 钛白粉价格趋势分析</w:t>
      </w:r>
      <w:r>
        <w:rPr>
          <w:rFonts w:hint="eastAsia"/>
        </w:rPr>
        <w:br/>
      </w:r>
      <w:r>
        <w:rPr>
          <w:rFonts w:hint="eastAsia"/>
        </w:rPr>
        <w:t>　　第六节 钛白粉进出口量值分析</w:t>
      </w:r>
      <w:r>
        <w:rPr>
          <w:rFonts w:hint="eastAsia"/>
        </w:rPr>
        <w:br/>
      </w:r>
      <w:r>
        <w:rPr>
          <w:rFonts w:hint="eastAsia"/>
        </w:rPr>
        <w:br/>
      </w:r>
      <w:r>
        <w:rPr>
          <w:rFonts w:hint="eastAsia"/>
        </w:rPr>
        <w:t>第六章 钛白粉主要生产厂商、经销商介绍</w:t>
      </w:r>
      <w:r>
        <w:rPr>
          <w:rFonts w:hint="eastAsia"/>
        </w:rPr>
        <w:br/>
      </w:r>
      <w:r>
        <w:rPr>
          <w:rFonts w:hint="eastAsia"/>
        </w:rPr>
        <w:t>　　第一节 国内主要生产厂商介绍</w:t>
      </w:r>
      <w:r>
        <w:rPr>
          <w:rFonts w:hint="eastAsia"/>
        </w:rPr>
        <w:br/>
      </w:r>
      <w:r>
        <w:rPr>
          <w:rFonts w:hint="eastAsia"/>
        </w:rPr>
        <w:t>　　第二节 国内主要经销商介</w:t>
      </w:r>
      <w:r>
        <w:rPr>
          <w:rFonts w:hint="eastAsia"/>
        </w:rPr>
        <w:br/>
      </w:r>
      <w:r>
        <w:rPr>
          <w:rFonts w:hint="eastAsia"/>
        </w:rPr>
        <w:t>　　第三节 国外生产商进口商概述</w:t>
      </w:r>
      <w:r>
        <w:rPr>
          <w:rFonts w:hint="eastAsia"/>
        </w:rPr>
        <w:br/>
      </w:r>
      <w:r>
        <w:rPr>
          <w:rFonts w:hint="eastAsia"/>
        </w:rPr>
        <w:br/>
      </w:r>
      <w:r>
        <w:rPr>
          <w:rFonts w:hint="eastAsia"/>
        </w:rPr>
        <w:t>第七章 钛白粉国内拟在建项目分析及竞争对手动向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钛白粉国外市场分析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钛白粉行业未来发展预测及投资前景分析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钛白粉行业投资风险及防范措施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a5acd2a240ee" w:history="1">
        <w:r>
          <w:rPr>
            <w:rStyle w:val="Hyperlink"/>
          </w:rPr>
          <w:t>2009年中国钛白粉市场分析报告</w:t>
        </w:r>
      </w:hyperlink>
      <w:r>
        <w:rPr>
          <w:color w:val="C00000"/>
        </w:rPr>
        <w:t>》，报告编号：</w:t>
      </w:r>
      <w:r>
        <w:rPr>
          <w:rFonts w:hint="eastAsia"/>
          <w:color w:val="C00000"/>
        </w:rPr>
        <w:t>0309907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a5acd2a240ee" w:history="1">
        <w:r>
          <w:rPr>
            <w:rStyle w:val="Hyperlink"/>
          </w:rPr>
          <w:t>https://www.20087.com/2010-01/R_2009zuobaifenshichangfenxiBaoGao.html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2f08507a940af" w:history="1">
      <w:r>
        <w:rPr>
          <w:rStyle w:val="Hyperlink"/>
        </w:rPr>
        <w:t>2009年中国钛白粉市场分析报告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zuobaifenshichangfenxiBaoGao.html" TargetMode="External" Id="R51c8a5acd2a240ee" /></Relationships>
</file>

<file path=word/_rels/header2.xml.rels>&#65279;<?xml version="1.0" encoding="utf-8"?><Relationships xmlns="http://schemas.openxmlformats.org/package/2006/relationships"><Relationship Type="http://schemas.openxmlformats.org/officeDocument/2006/relationships/hyperlink" Target="https://www.20087.com/2010-01/R_2009zuobaifenshichangfenxiBaoGao.html" TargetMode="External" Id="R6062f08507a9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2010-01-25T00:34:00Z</dcterms:created>
  <dcterms:modified xsi:type="dcterms:W3CDTF">2010-01-25T01:34:00Z</dcterms:modified>
  <dc:subject>2009年中国钛白粉市场分析报告</dc:subject>
  <dc:title>2009年中国钛白粉市场分析报告</dc:title>
  <cp:keywords>2009年中国钛白粉市场分析报告</cp:keywords>
  <dc:description>2009年中国钛白粉市场分析报告</dc:description>
</cp:coreProperties>
</file>