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682f0912344fb" w:history="1">
              <w:r>
                <w:rPr>
                  <w:rStyle w:val="Hyperlink"/>
                </w:rPr>
                <w:t>2009-2010年中国SOC芯片及系统集成产品市场研究报告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682f0912344fb" w:history="1">
              <w:r>
                <w:rPr>
                  <w:rStyle w:val="Hyperlink"/>
                </w:rPr>
                <w:t>2009-2010年中国SOC芯片及系统集成产品市场研究报告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5682f0912344fb" w:history="1">
                <w:r>
                  <w:rPr>
                    <w:rStyle w:val="Hyperlink"/>
                  </w:rPr>
                  <w:t>https://www.20087.com/2010-01/R_2009_2010xinpianjixitongjichengchanpBaoGao.html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集成电路行业概述</w:t>
      </w:r>
      <w:r>
        <w:rPr>
          <w:rFonts w:hint="eastAsia"/>
        </w:rPr>
        <w:br/>
      </w:r>
      <w:r>
        <w:rPr>
          <w:rFonts w:hint="eastAsia"/>
        </w:rPr>
        <w:t>　　第一节 2008年集成电路行业</w:t>
      </w:r>
      <w:r>
        <w:rPr>
          <w:rFonts w:hint="eastAsia"/>
        </w:rPr>
        <w:br/>
      </w:r>
      <w:r>
        <w:rPr>
          <w:rFonts w:hint="eastAsia"/>
        </w:rPr>
        <w:t>　　　　一 集成电路行业市场概况</w:t>
      </w:r>
      <w:r>
        <w:rPr>
          <w:rFonts w:hint="eastAsia"/>
        </w:rPr>
        <w:br/>
      </w:r>
      <w:r>
        <w:rPr>
          <w:rFonts w:hint="eastAsia"/>
        </w:rPr>
        <w:t>　　　　二 集成电路行业发展格局</w:t>
      </w:r>
      <w:r>
        <w:rPr>
          <w:rFonts w:hint="eastAsia"/>
        </w:rPr>
        <w:br/>
      </w:r>
      <w:r>
        <w:rPr>
          <w:rFonts w:hint="eastAsia"/>
        </w:rPr>
        <w:t>　　　　三 集成电路设计技术发展</w:t>
      </w:r>
      <w:r>
        <w:rPr>
          <w:rFonts w:hint="eastAsia"/>
        </w:rPr>
        <w:br/>
      </w:r>
      <w:r>
        <w:rPr>
          <w:rFonts w:hint="eastAsia"/>
        </w:rPr>
        <w:t>　　　　四 SoC及系统集成关联性</w:t>
      </w:r>
      <w:r>
        <w:rPr>
          <w:rFonts w:hint="eastAsia"/>
        </w:rPr>
        <w:br/>
      </w:r>
      <w:r>
        <w:rPr>
          <w:rFonts w:hint="eastAsia"/>
        </w:rPr>
        <w:t>　　第二节 2009年行业管理体系及政策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2008-2009年SOC芯片市场</w:t>
      </w:r>
      <w:r>
        <w:rPr>
          <w:rFonts w:hint="eastAsia"/>
        </w:rPr>
        <w:br/>
      </w:r>
      <w:r>
        <w:rPr>
          <w:rFonts w:hint="eastAsia"/>
        </w:rPr>
        <w:t>　　第一节 SoC概念及应用分析</w:t>
      </w:r>
      <w:r>
        <w:rPr>
          <w:rFonts w:hint="eastAsia"/>
        </w:rPr>
        <w:br/>
      </w:r>
      <w:r>
        <w:rPr>
          <w:rFonts w:hint="eastAsia"/>
        </w:rPr>
        <w:t>　　第二节 2008年SPARC架构SoC市场容量</w:t>
      </w:r>
      <w:r>
        <w:rPr>
          <w:rFonts w:hint="eastAsia"/>
        </w:rPr>
        <w:br/>
      </w:r>
      <w:r>
        <w:rPr>
          <w:rFonts w:hint="eastAsia"/>
        </w:rPr>
        <w:t>　　　　一 2008年SPARC架构SoC市场容量</w:t>
      </w:r>
      <w:r>
        <w:rPr>
          <w:rFonts w:hint="eastAsia"/>
        </w:rPr>
        <w:br/>
      </w:r>
      <w:r>
        <w:rPr>
          <w:rFonts w:hint="eastAsia"/>
        </w:rPr>
        <w:t>　　　　二 2008年SPARC架构SoC应用领域</w:t>
      </w:r>
      <w:r>
        <w:rPr>
          <w:rFonts w:hint="eastAsia"/>
        </w:rPr>
        <w:br/>
      </w:r>
      <w:r>
        <w:rPr>
          <w:rFonts w:hint="eastAsia"/>
        </w:rPr>
        <w:t>　　第三节 2009-2011年SPARC架构SoC芯片市场容量</w:t>
      </w:r>
      <w:r>
        <w:rPr>
          <w:rFonts w:hint="eastAsia"/>
        </w:rPr>
        <w:br/>
      </w:r>
      <w:r>
        <w:rPr>
          <w:rFonts w:hint="eastAsia"/>
        </w:rPr>
        <w:t>　　　　一 2009-2011年市场容量预测</w:t>
      </w:r>
      <w:r>
        <w:rPr>
          <w:rFonts w:hint="eastAsia"/>
        </w:rPr>
        <w:br/>
      </w:r>
      <w:r>
        <w:rPr>
          <w:rFonts w:hint="eastAsia"/>
        </w:rPr>
        <w:t>　　　　二 2009-2011年航空航天领域</w:t>
      </w:r>
      <w:r>
        <w:rPr>
          <w:rFonts w:hint="eastAsia"/>
        </w:rPr>
        <w:br/>
      </w:r>
      <w:r>
        <w:rPr>
          <w:rFonts w:hint="eastAsia"/>
        </w:rPr>
        <w:t>　　　　三 2009-2011年工业控制领域</w:t>
      </w:r>
      <w:r>
        <w:rPr>
          <w:rFonts w:hint="eastAsia"/>
        </w:rPr>
        <w:br/>
      </w:r>
      <w:r>
        <w:rPr>
          <w:rFonts w:hint="eastAsia"/>
        </w:rPr>
        <w:t>　　第四节 嵌入式SoC芯片上下游</w:t>
      </w:r>
      <w:r>
        <w:rPr>
          <w:rFonts w:hint="eastAsia"/>
        </w:rPr>
        <w:br/>
      </w:r>
      <w:r>
        <w:rPr>
          <w:rFonts w:hint="eastAsia"/>
        </w:rPr>
        <w:t>　　　　一 嵌入式SoC 芯片行业上下游</w:t>
      </w:r>
      <w:r>
        <w:rPr>
          <w:rFonts w:hint="eastAsia"/>
        </w:rPr>
        <w:br/>
      </w:r>
      <w:r>
        <w:rPr>
          <w:rFonts w:hint="eastAsia"/>
        </w:rPr>
        <w:t>　　　　二 上下游行业发展影响分析</w:t>
      </w:r>
      <w:r>
        <w:rPr>
          <w:rFonts w:hint="eastAsia"/>
        </w:rPr>
        <w:br/>
      </w:r>
      <w:r>
        <w:rPr>
          <w:rFonts w:hint="eastAsia"/>
        </w:rPr>
        <w:t>　　第五节 SoC芯片行业竞争情况</w:t>
      </w:r>
      <w:r>
        <w:rPr>
          <w:rFonts w:hint="eastAsia"/>
        </w:rPr>
        <w:br/>
      </w:r>
      <w:r>
        <w:rPr>
          <w:rFonts w:hint="eastAsia"/>
        </w:rPr>
        <w:t>　　　　一 航空航天领域竞争分析</w:t>
      </w:r>
      <w:r>
        <w:rPr>
          <w:rFonts w:hint="eastAsia"/>
        </w:rPr>
        <w:br/>
      </w:r>
      <w:r>
        <w:rPr>
          <w:rFonts w:hint="eastAsia"/>
        </w:rPr>
        <w:t>　　　　二 北京时代民芯科技</w:t>
      </w:r>
      <w:r>
        <w:rPr>
          <w:rFonts w:hint="eastAsia"/>
        </w:rPr>
        <w:br/>
      </w:r>
      <w:r>
        <w:rPr>
          <w:rFonts w:hint="eastAsia"/>
        </w:rPr>
        <w:t>　　　　三 北京神州龙芯集成电路设计</w:t>
      </w:r>
      <w:r>
        <w:rPr>
          <w:rFonts w:hint="eastAsia"/>
        </w:rPr>
        <w:br/>
      </w:r>
      <w:r>
        <w:rPr>
          <w:rFonts w:hint="eastAsia"/>
        </w:rPr>
        <w:t>　　　　四 珠海欧比特控制工程股份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2008-2009年EMBC及EIPC市场</w:t>
      </w:r>
      <w:r>
        <w:rPr>
          <w:rFonts w:hint="eastAsia"/>
        </w:rPr>
        <w:br/>
      </w:r>
      <w:r>
        <w:rPr>
          <w:rFonts w:hint="eastAsia"/>
        </w:rPr>
        <w:t>　　第一节 EMBC及EIPC概念及应用</w:t>
      </w:r>
      <w:r>
        <w:rPr>
          <w:rFonts w:hint="eastAsia"/>
        </w:rPr>
        <w:br/>
      </w:r>
      <w:r>
        <w:rPr>
          <w:rFonts w:hint="eastAsia"/>
        </w:rPr>
        <w:t>　　　　一 嵌入式总线控制模块（EMBC）概念及应用</w:t>
      </w:r>
      <w:r>
        <w:rPr>
          <w:rFonts w:hint="eastAsia"/>
        </w:rPr>
        <w:br/>
      </w:r>
      <w:r>
        <w:rPr>
          <w:rFonts w:hint="eastAsia"/>
        </w:rPr>
        <w:t>　　　　二 嵌入式智能控制平台（EIPC）概念及应用</w:t>
      </w:r>
      <w:r>
        <w:rPr>
          <w:rFonts w:hint="eastAsia"/>
        </w:rPr>
        <w:br/>
      </w:r>
      <w:r>
        <w:rPr>
          <w:rFonts w:hint="eastAsia"/>
        </w:rPr>
        <w:t>　　第二节 2008-2009年EMBC及EIPC容量</w:t>
      </w:r>
      <w:r>
        <w:rPr>
          <w:rFonts w:hint="eastAsia"/>
        </w:rPr>
        <w:br/>
      </w:r>
      <w:r>
        <w:rPr>
          <w:rFonts w:hint="eastAsia"/>
        </w:rPr>
        <w:t>　　　　一 2008年EMBC市场容量</w:t>
      </w:r>
      <w:r>
        <w:rPr>
          <w:rFonts w:hint="eastAsia"/>
        </w:rPr>
        <w:br/>
      </w:r>
      <w:r>
        <w:rPr>
          <w:rFonts w:hint="eastAsia"/>
        </w:rPr>
        <w:t>　　　　二 2009-2011年市场容量预测</w:t>
      </w:r>
      <w:r>
        <w:rPr>
          <w:rFonts w:hint="eastAsia"/>
        </w:rPr>
        <w:br/>
      </w:r>
      <w:r>
        <w:rPr>
          <w:rFonts w:hint="eastAsia"/>
        </w:rPr>
        <w:t>　　　　三 2008年EIPC市场容量</w:t>
      </w:r>
      <w:r>
        <w:rPr>
          <w:rFonts w:hint="eastAsia"/>
        </w:rPr>
        <w:br/>
      </w:r>
      <w:r>
        <w:rPr>
          <w:rFonts w:hint="eastAsia"/>
        </w:rPr>
        <w:t>　　第三节 EMBC/EIPC产品上下游</w:t>
      </w:r>
      <w:r>
        <w:rPr>
          <w:rFonts w:hint="eastAsia"/>
        </w:rPr>
        <w:br/>
      </w:r>
      <w:r>
        <w:rPr>
          <w:rFonts w:hint="eastAsia"/>
        </w:rPr>
        <w:t>　　　　一 EMBC/EIPC系列产品行业上下游</w:t>
      </w:r>
      <w:r>
        <w:rPr>
          <w:rFonts w:hint="eastAsia"/>
        </w:rPr>
        <w:br/>
      </w:r>
      <w:r>
        <w:rPr>
          <w:rFonts w:hint="eastAsia"/>
        </w:rPr>
        <w:t>　　　　二 上下游行业发展影响分析</w:t>
      </w:r>
      <w:r>
        <w:rPr>
          <w:rFonts w:hint="eastAsia"/>
        </w:rPr>
        <w:br/>
      </w:r>
      <w:r>
        <w:rPr>
          <w:rFonts w:hint="eastAsia"/>
        </w:rPr>
        <w:t>　　第四节 市场竞争嵌入式总线控制模块</w:t>
      </w:r>
      <w:r>
        <w:rPr>
          <w:rFonts w:hint="eastAsia"/>
        </w:rPr>
        <w:br/>
      </w:r>
      <w:r>
        <w:rPr>
          <w:rFonts w:hint="eastAsia"/>
        </w:rPr>
        <w:t>　　　　一 行业竞争分析</w:t>
      </w:r>
      <w:r>
        <w:rPr>
          <w:rFonts w:hint="eastAsia"/>
        </w:rPr>
        <w:br/>
      </w:r>
      <w:r>
        <w:rPr>
          <w:rFonts w:hint="eastAsia"/>
        </w:rPr>
        <w:t>　　　　二 天津市英贝特航天科技</w:t>
      </w:r>
      <w:r>
        <w:rPr>
          <w:rFonts w:hint="eastAsia"/>
        </w:rPr>
        <w:br/>
      </w:r>
      <w:r>
        <w:rPr>
          <w:rFonts w:hint="eastAsia"/>
        </w:rPr>
        <w:t>　　　　三 骊山微电子公司</w:t>
      </w:r>
      <w:r>
        <w:rPr>
          <w:rFonts w:hint="eastAsia"/>
        </w:rPr>
        <w:br/>
      </w:r>
      <w:r>
        <w:rPr>
          <w:rFonts w:hint="eastAsia"/>
        </w:rPr>
        <w:t>　　　　四 成都恩菲特科技</w:t>
      </w:r>
      <w:r>
        <w:rPr>
          <w:rFonts w:hint="eastAsia"/>
        </w:rPr>
        <w:br/>
      </w:r>
      <w:r>
        <w:rPr>
          <w:rFonts w:hint="eastAsia"/>
        </w:rPr>
        <w:t>　　　　五 北京神州飞航科技</w:t>
      </w:r>
      <w:r>
        <w:rPr>
          <w:rFonts w:hint="eastAsia"/>
        </w:rPr>
        <w:br/>
      </w:r>
      <w:r>
        <w:rPr>
          <w:rFonts w:hint="eastAsia"/>
        </w:rPr>
        <w:t>　　　　六 珠海欧比特控制工程股份</w:t>
      </w:r>
      <w:r>
        <w:rPr>
          <w:rFonts w:hint="eastAsia"/>
        </w:rPr>
        <w:br/>
      </w:r>
      <w:r>
        <w:rPr>
          <w:rFonts w:hint="eastAsia"/>
        </w:rPr>
        <w:t>　　第五节 嵌入式智能控制平台竞争</w:t>
      </w:r>
      <w:r>
        <w:rPr>
          <w:rFonts w:hint="eastAsia"/>
        </w:rPr>
        <w:br/>
      </w:r>
      <w:r>
        <w:rPr>
          <w:rFonts w:hint="eastAsia"/>
        </w:rPr>
        <w:t>　　　　一 行业竞争分析</w:t>
      </w:r>
      <w:r>
        <w:rPr>
          <w:rFonts w:hint="eastAsia"/>
        </w:rPr>
        <w:br/>
      </w:r>
      <w:r>
        <w:rPr>
          <w:rFonts w:hint="eastAsia"/>
        </w:rPr>
        <w:t>　　　　二 研祥智能科技股份</w:t>
      </w:r>
      <w:r>
        <w:rPr>
          <w:rFonts w:hint="eastAsia"/>
        </w:rPr>
        <w:br/>
      </w:r>
      <w:r>
        <w:rPr>
          <w:rFonts w:hint="eastAsia"/>
        </w:rPr>
        <w:t>　　　　三 研华科技股份</w:t>
      </w:r>
      <w:r>
        <w:rPr>
          <w:rFonts w:hint="eastAsia"/>
        </w:rPr>
        <w:br/>
      </w:r>
      <w:r>
        <w:rPr>
          <w:rFonts w:hint="eastAsia"/>
        </w:rPr>
        <w:t>　　　　四 珠海欧比特控制工程股份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未来行业发展前景及投资机会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行业进入壁垒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市场壁垒</w:t>
      </w:r>
      <w:r>
        <w:rPr>
          <w:rFonts w:hint="eastAsia"/>
        </w:rPr>
        <w:br/>
      </w:r>
      <w:r>
        <w:rPr>
          <w:rFonts w:hint="eastAsia"/>
        </w:rPr>
        <w:t>　　　　三 人才壁垒</w:t>
      </w:r>
      <w:r>
        <w:rPr>
          <w:rFonts w:hint="eastAsia"/>
        </w:rPr>
        <w:br/>
      </w:r>
      <w:r>
        <w:rPr>
          <w:rFonts w:hint="eastAsia"/>
        </w:rPr>
        <w:t>　　第二节 [:中:智:林:]行业发展影响因素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图表 1 1998-2008年国内集成电路产业增长情况</w:t>
      </w:r>
      <w:r>
        <w:rPr>
          <w:rFonts w:hint="eastAsia"/>
        </w:rPr>
        <w:br/>
      </w:r>
      <w:r>
        <w:rPr>
          <w:rFonts w:hint="eastAsia"/>
        </w:rPr>
        <w:t>　　图表 2 集成电路设计技术发展进程</w:t>
      </w:r>
      <w:r>
        <w:rPr>
          <w:rFonts w:hint="eastAsia"/>
        </w:rPr>
        <w:br/>
      </w:r>
      <w:r>
        <w:rPr>
          <w:rFonts w:hint="eastAsia"/>
        </w:rPr>
        <w:t>　　图表 3 我国集成电路产业鼓励政策情况一览表</w:t>
      </w:r>
      <w:r>
        <w:rPr>
          <w:rFonts w:hint="eastAsia"/>
        </w:rPr>
        <w:br/>
      </w:r>
      <w:r>
        <w:rPr>
          <w:rFonts w:hint="eastAsia"/>
        </w:rPr>
        <w:t>　　图表 4 2005-2008 年中国SPARC 架构SOC 市场规模</w:t>
      </w:r>
      <w:r>
        <w:rPr>
          <w:rFonts w:hint="eastAsia"/>
        </w:rPr>
        <w:br/>
      </w:r>
      <w:r>
        <w:rPr>
          <w:rFonts w:hint="eastAsia"/>
        </w:rPr>
        <w:t>　　图表 7 2009-2011年中国航空航天领域SPARC架构SOC芯片市场规模预测图</w:t>
      </w:r>
      <w:r>
        <w:rPr>
          <w:rFonts w:hint="eastAsia"/>
        </w:rPr>
        <w:br/>
      </w:r>
      <w:r>
        <w:rPr>
          <w:rFonts w:hint="eastAsia"/>
        </w:rPr>
        <w:t>　　图表 9 嵌入式SOC 芯片产业链结构图</w:t>
      </w:r>
      <w:r>
        <w:rPr>
          <w:rFonts w:hint="eastAsia"/>
        </w:rPr>
        <w:br/>
      </w:r>
      <w:r>
        <w:rPr>
          <w:rFonts w:hint="eastAsia"/>
        </w:rPr>
        <w:t>　　图表 10 2005-2008 年中国EMBC 市场规模</w:t>
      </w:r>
      <w:r>
        <w:rPr>
          <w:rFonts w:hint="eastAsia"/>
        </w:rPr>
        <w:br/>
      </w:r>
      <w:r>
        <w:rPr>
          <w:rFonts w:hint="eastAsia"/>
        </w:rPr>
        <w:t>　　图表 11 2005-2008年国内航空航天、测控领域EMBC 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12 2009-2011年国内航空航天、测控领域EMBC 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15 EMBC/EIPC 系列产品上下游行业关系图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682f0912344fb" w:history="1">
        <w:r>
          <w:rPr>
            <w:rStyle w:val="Hyperlink"/>
          </w:rPr>
          <w:t>2009-2010年中国SOC芯片及系统集成产品市场研究报告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5682f0912344fb" w:history="1">
        <w:r>
          <w:rPr>
            <w:rStyle w:val="Hyperlink"/>
          </w:rPr>
          <w:t>https://www.20087.com/2010-01/R_2009_2010xinpianjixitongjichengchanpBaoGao.html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7f72973154e56" w:history="1">
      <w:r>
        <w:rPr>
          <w:rStyle w:val="Hyperlink"/>
        </w:rPr>
        <w:t>2009-2010年中国SOC芯片及系统集成产品市场研究报告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0xinpianjixitongjichengchanpBaoGao.html" TargetMode="External" Id="Rc45682f09123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0xinpianjixitongjichengchanpBaoGao.html" TargetMode="External" Id="Rcf97f7297315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2010-01-21T07:25:00Z</dcterms:created>
  <dcterms:modified xsi:type="dcterms:W3CDTF">2010-01-21T08:25:00Z</dcterms:modified>
  <dc:subject>2009-2010年中国SOC芯片及系统集成产品市场研究报告</dc:subject>
  <dc:title>2009-2010年中国SOC芯片及系统集成产品市场研究报告</dc:title>
  <cp:keywords>2009-2010年中国SOC芯片及系统集成产品市场研究报告</cp:keywords>
  <dc:description>2009-2010年中国SOC芯片及系统集成产品市场研究报告</dc:description>
</cp:coreProperties>
</file>