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044b26b8f4777" w:history="1">
              <w:r>
                <w:rPr>
                  <w:rStyle w:val="Hyperlink"/>
                </w:rPr>
                <w:t>2009-2012年中国金属钛行业市场分析及投资价值研究报告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044b26b8f4777" w:history="1">
              <w:r>
                <w:rPr>
                  <w:rStyle w:val="Hyperlink"/>
                </w:rPr>
                <w:t>2009-2012年中国金属钛行业市场分析及投资价值研究报告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044b26b8f4777" w:history="1">
                <w:r>
                  <w:rPr>
                    <w:rStyle w:val="Hyperlink"/>
                  </w:rPr>
                  <w:t>https://www.20087.com/2010-01/R_2009_2012jinshuzuoshichangfenxijitouBaoGao.html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所周知，钛金属是军工民用的重要原料。据美国钛业协会公布的数据，每台波音747飞机上，使用的钛金属达950吨左右。钛金属也由于其优良性能，被业界公认为“二十一世纪金属”，钛金属的使用量由此也成为一个国家军事实力的重要考核指标之一。</w:t>
      </w:r>
      <w:r>
        <w:rPr>
          <w:rFonts w:hint="eastAsia"/>
        </w:rPr>
        <w:br/>
      </w:r>
      <w:r>
        <w:rPr>
          <w:rFonts w:hint="eastAsia"/>
        </w:rPr>
        <w:t>　　近年来，国际金属钛需求量平均以每年4%左右的速度稳步增加。然而，随着金融危机的爆发和近年来的产能急剧扩张，2009年成为全球金属钛产业关键性的一年，无论是金属钛生产商还是经销商，都面临着来自需求量相对放缓的严峻挑战。</w:t>
      </w:r>
      <w:r>
        <w:rPr>
          <w:rFonts w:hint="eastAsia"/>
        </w:rPr>
        <w:br/>
      </w:r>
      <w:r>
        <w:rPr>
          <w:rFonts w:hint="eastAsia"/>
        </w:rPr>
        <w:t>　　2008年，我国钛产品（含海绵钛和钛加工材）需求量达到7.11万吨，同比增长17.9%。2009年1-8月份，钛产品需求量为5.26万吨，同比增长11.3%。近年来，需求量增长最快的是2005年，增幅达到45.3%。</w:t>
      </w:r>
      <w:r>
        <w:rPr>
          <w:rFonts w:hint="eastAsia"/>
        </w:rPr>
        <w:br/>
      </w:r>
      <w:r>
        <w:rPr>
          <w:rFonts w:hint="eastAsia"/>
        </w:rPr>
        <w:t>　　本研究咨询报告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2015年中国金属钛行业运行概况</w:t>
      </w:r>
      <w:r>
        <w:rPr>
          <w:rFonts w:hint="eastAsia"/>
        </w:rPr>
        <w:br/>
      </w:r>
      <w:r>
        <w:rPr>
          <w:rFonts w:hint="eastAsia"/>
        </w:rPr>
        <w:t>　　第一节 2015年金属钛重点产品运行分析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我国金属钛产业特征与行业重要性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2015年全球金属钛行业市场规模及供需发展态势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全球金属钛行业市场需求分析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全球金属钛行业市场供给分析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2015年我国金属钛行业市场规模及供需发展态势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我国金属钛行业市场需求分析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我国金属钛行业市场供给分析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金属钛行业相关政策趋势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2009-2015年中国金属钛行业市场产销状况分析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2009-2015年中国金属钛行业不同规模企业分析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2009-2015年中国金属钛行业不同类型企业分析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2016-2022年中国金属钛行业市场供需状况分析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2016-2022年中国金属钛行业市场竞争格局分析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金属钛行业市场区域发展状况及竞争力研究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中国金属钛行业竞争模式分析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中国金属钛行业SWOT分析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2009-2015年中国金属钛行业产业链分析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中国金属钛行业投资风险分析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中国金属钛标杆企业分析</w:t>
      </w:r>
      <w:r>
        <w:rPr>
          <w:rFonts w:hint="eastAsia"/>
        </w:rPr>
        <w:br/>
      </w:r>
      <w:r>
        <w:rPr>
          <w:rFonts w:hint="eastAsia"/>
        </w:rPr>
        <w:t>　　第一节 宝钛股份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四、2013-2015年公司发展前景</w:t>
      </w:r>
      <w:r>
        <w:rPr>
          <w:rFonts w:hint="eastAsia"/>
        </w:rPr>
        <w:br/>
      </w:r>
      <w:r>
        <w:rPr>
          <w:rFonts w:hint="eastAsia"/>
        </w:rPr>
        <w:t>　　第二节 攀枝花钢铁（集团）公司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四、2013-2015年公司发展前景</w:t>
      </w:r>
      <w:r>
        <w:rPr>
          <w:rFonts w:hint="eastAsia"/>
        </w:rPr>
        <w:br/>
      </w:r>
      <w:r>
        <w:rPr>
          <w:rFonts w:hint="eastAsia"/>
        </w:rPr>
        <w:t>　　第三节 西部钛业有限责任公司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四、2013-2015年公司发展前景</w:t>
      </w:r>
      <w:r>
        <w:rPr>
          <w:rFonts w:hint="eastAsia"/>
        </w:rPr>
        <w:br/>
      </w:r>
      <w:r>
        <w:rPr>
          <w:rFonts w:hint="eastAsia"/>
        </w:rPr>
        <w:t>　　第四节 遵义钛厂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四、2013-2015年公司发展前景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2014-2019年中国金属钛行业投资价值分析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中^智^林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2015年1-10月金属钛行业在第二产业中所占的地位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2015年1-10月金属钛行业在GDP中所占的地位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2008-2014年国际海绵钛产能及增长对比图</w:t>
      </w:r>
      <w:r>
        <w:rPr>
          <w:rFonts w:hint="eastAsia"/>
        </w:rPr>
        <w:br/>
      </w:r>
      <w:r>
        <w:rPr>
          <w:rFonts w:hint="eastAsia"/>
        </w:rPr>
        <w:t>　　图表 4 近年来国际钛产能增加份额对比图</w:t>
      </w:r>
      <w:r>
        <w:rPr>
          <w:rFonts w:hint="eastAsia"/>
        </w:rPr>
        <w:br/>
      </w:r>
      <w:r>
        <w:rPr>
          <w:rFonts w:hint="eastAsia"/>
        </w:rPr>
        <w:t>　　图表 5 2009-2015年我国钛产品需求量及增长对比图</w:t>
      </w:r>
      <w:r>
        <w:rPr>
          <w:rFonts w:hint="eastAsia"/>
        </w:rPr>
        <w:br/>
      </w:r>
      <w:r>
        <w:rPr>
          <w:rFonts w:hint="eastAsia"/>
        </w:rPr>
        <w:t>　　图表 6 我国钛材需求结构分析图</w:t>
      </w:r>
      <w:r>
        <w:rPr>
          <w:rFonts w:hint="eastAsia"/>
        </w:rPr>
        <w:br/>
      </w:r>
      <w:r>
        <w:rPr>
          <w:rFonts w:hint="eastAsia"/>
        </w:rPr>
        <w:t>　　图表 7 2009-2015年我国海绵钛产量及增长对比图</w:t>
      </w:r>
      <w:r>
        <w:rPr>
          <w:rFonts w:hint="eastAsia"/>
        </w:rPr>
        <w:br/>
      </w:r>
      <w:r>
        <w:rPr>
          <w:rFonts w:hint="eastAsia"/>
        </w:rPr>
        <w:t>　　图表 8 2009-2015年我国钛材产量及增长对比图</w:t>
      </w:r>
      <w:r>
        <w:rPr>
          <w:rFonts w:hint="eastAsia"/>
        </w:rPr>
        <w:br/>
      </w:r>
      <w:r>
        <w:rPr>
          <w:rFonts w:hint="eastAsia"/>
        </w:rPr>
        <w:t>　　图表 9 2009-2015年我国钛锭产量及增长对比图</w:t>
      </w:r>
      <w:r>
        <w:rPr>
          <w:rFonts w:hint="eastAsia"/>
        </w:rPr>
        <w:br/>
      </w:r>
      <w:r>
        <w:rPr>
          <w:rFonts w:hint="eastAsia"/>
        </w:rPr>
        <w:t>　　图表 10 2010-2015年10月国产一级海绵钛价格走势图</w:t>
      </w:r>
      <w:r>
        <w:rPr>
          <w:rFonts w:hint="eastAsia"/>
        </w:rPr>
        <w:br/>
      </w:r>
      <w:r>
        <w:rPr>
          <w:rFonts w:hint="eastAsia"/>
        </w:rPr>
        <w:t>　　图表 11 2009-2015年我国金属钛工业总产值及增长情况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2009-2015年我国金属钛工业总产值及增长对比</w:t>
      </w:r>
      <w:r>
        <w:rPr>
          <w:rFonts w:hint="eastAsia"/>
        </w:rPr>
        <w:br/>
      </w:r>
      <w:r>
        <w:rPr>
          <w:rFonts w:hint="eastAsia"/>
        </w:rPr>
        <w:t>　　图表 13 2009-2015年我国金属钛销售收入及增长情况</w:t>
      </w:r>
      <w:r>
        <w:rPr>
          <w:rFonts w:hint="eastAsia"/>
        </w:rPr>
        <w:br/>
      </w:r>
      <w:r>
        <w:rPr>
          <w:rFonts w:hint="eastAsia"/>
        </w:rPr>
        <w:t>　　图表 14 2009-2015年我国金属钛销售收入及增长对比</w:t>
      </w:r>
      <w:r>
        <w:rPr>
          <w:rFonts w:hint="eastAsia"/>
        </w:rPr>
        <w:br/>
      </w:r>
      <w:r>
        <w:rPr>
          <w:rFonts w:hint="eastAsia"/>
        </w:rPr>
        <w:t>　　图表 15 2009-2015年我国钛产品需求量及增长对比图</w:t>
      </w:r>
      <w:r>
        <w:rPr>
          <w:rFonts w:hint="eastAsia"/>
        </w:rPr>
        <w:br/>
      </w:r>
      <w:r>
        <w:rPr>
          <w:rFonts w:hint="eastAsia"/>
        </w:rPr>
        <w:t>　　图表 16 我国金属钛行业集中度分析图</w:t>
      </w:r>
      <w:r>
        <w:rPr>
          <w:rFonts w:hint="eastAsia"/>
        </w:rPr>
        <w:br/>
      </w:r>
      <w:r>
        <w:rPr>
          <w:rFonts w:hint="eastAsia"/>
        </w:rPr>
        <w:t>　　图表 17 2009-2015年10月份我国金属钛行业不同所有制企业工业总产值对比图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18 2009-2015年10月份我国金属钛行业不同所有制企业销售收入对比图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19 2009-2015年10月份我国金属钛行业不同所有制企业市场规模对比图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20 2009-2015年10月份我国金属钛行业不同所有制企业市场集中度对比图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21 2016-2022年我国金属钛需求量预测图</w:t>
      </w:r>
      <w:r>
        <w:rPr>
          <w:rFonts w:hint="eastAsia"/>
        </w:rPr>
        <w:br/>
      </w:r>
      <w:r>
        <w:rPr>
          <w:rFonts w:hint="eastAsia"/>
        </w:rPr>
        <w:t>　　图表 22 2016-2022年我国海绵钛产量预测图</w:t>
      </w:r>
      <w:r>
        <w:rPr>
          <w:rFonts w:hint="eastAsia"/>
        </w:rPr>
        <w:br/>
      </w:r>
      <w:r>
        <w:rPr>
          <w:rFonts w:hint="eastAsia"/>
        </w:rPr>
        <w:t>　　图表 23 2016-2022年我国钛加工材产量预测图</w:t>
      </w:r>
      <w:r>
        <w:rPr>
          <w:rFonts w:hint="eastAsia"/>
        </w:rPr>
        <w:br/>
      </w:r>
      <w:r>
        <w:rPr>
          <w:rFonts w:hint="eastAsia"/>
        </w:rPr>
        <w:t>　　图表 24 2016-2022年我国钛锭产量预测图</w:t>
      </w:r>
      <w:r>
        <w:rPr>
          <w:rFonts w:hint="eastAsia"/>
        </w:rPr>
        <w:br/>
      </w:r>
      <w:r>
        <w:rPr>
          <w:rFonts w:hint="eastAsia"/>
        </w:rPr>
        <w:t>　　图表 25 2009-2015年我国钛进口量及增长对比图</w:t>
      </w:r>
      <w:r>
        <w:rPr>
          <w:rFonts w:hint="eastAsia"/>
        </w:rPr>
        <w:br/>
      </w:r>
      <w:r>
        <w:rPr>
          <w:rFonts w:hint="eastAsia"/>
        </w:rPr>
        <w:t>　　图表 26 2009-2015年我国钛出口量及增长对比图</w:t>
      </w:r>
      <w:r>
        <w:rPr>
          <w:rFonts w:hint="eastAsia"/>
        </w:rPr>
        <w:br/>
      </w:r>
      <w:r>
        <w:rPr>
          <w:rFonts w:hint="eastAsia"/>
        </w:rPr>
        <w:t>　　图表 27 2016-2022年我国钛进口量预测图</w:t>
      </w:r>
      <w:r>
        <w:rPr>
          <w:rFonts w:hint="eastAsia"/>
        </w:rPr>
        <w:br/>
      </w:r>
      <w:r>
        <w:rPr>
          <w:rFonts w:hint="eastAsia"/>
        </w:rPr>
        <w:t>　　图表 28 2016-2022年我国钛出口量预测图</w:t>
      </w:r>
      <w:r>
        <w:rPr>
          <w:rFonts w:hint="eastAsia"/>
        </w:rPr>
        <w:br/>
      </w:r>
      <w:r>
        <w:rPr>
          <w:rFonts w:hint="eastAsia"/>
        </w:rPr>
        <w:t>　　图表 29 2009-2015年华北地区金属钛行业盈利能力对比图</w:t>
      </w:r>
      <w:r>
        <w:rPr>
          <w:rFonts w:hint="eastAsia"/>
        </w:rPr>
        <w:br/>
      </w:r>
      <w:r>
        <w:rPr>
          <w:rFonts w:hint="eastAsia"/>
        </w:rPr>
        <w:t>　　图表 30 2009-2015年华中地区金属钛行业盈利能力对比图</w:t>
      </w:r>
      <w:r>
        <w:rPr>
          <w:rFonts w:hint="eastAsia"/>
        </w:rPr>
        <w:br/>
      </w:r>
      <w:r>
        <w:rPr>
          <w:rFonts w:hint="eastAsia"/>
        </w:rPr>
        <w:t>　　图表 31 2009-2015年华南地区金属钛行业盈利能力对比图</w:t>
      </w:r>
      <w:r>
        <w:rPr>
          <w:rFonts w:hint="eastAsia"/>
        </w:rPr>
        <w:br/>
      </w:r>
      <w:r>
        <w:rPr>
          <w:rFonts w:hint="eastAsia"/>
        </w:rPr>
        <w:t>　　图表 32 2009-2015年华东地区金属钛行业盈利能力对比图</w:t>
      </w:r>
      <w:r>
        <w:rPr>
          <w:rFonts w:hint="eastAsia"/>
        </w:rPr>
        <w:br/>
      </w:r>
      <w:r>
        <w:rPr>
          <w:rFonts w:hint="eastAsia"/>
        </w:rPr>
        <w:t>　　图表 33 2009-2015年东北地区金属钛行业盈利能力对比图</w:t>
      </w:r>
      <w:r>
        <w:rPr>
          <w:rFonts w:hint="eastAsia"/>
        </w:rPr>
        <w:br/>
      </w:r>
      <w:r>
        <w:rPr>
          <w:rFonts w:hint="eastAsia"/>
        </w:rPr>
        <w:t>　　图表 34 2009-2015年西南地区金属钛行业盈利能力对比图</w:t>
      </w:r>
      <w:r>
        <w:rPr>
          <w:rFonts w:hint="eastAsia"/>
        </w:rPr>
        <w:br/>
      </w:r>
      <w:r>
        <w:rPr>
          <w:rFonts w:hint="eastAsia"/>
        </w:rPr>
        <w:t>　　图表 35 2009-2015年西北地区金属钛行业盈利能力对比图</w:t>
      </w:r>
      <w:r>
        <w:rPr>
          <w:rFonts w:hint="eastAsia"/>
        </w:rPr>
        <w:br/>
      </w:r>
      <w:r>
        <w:rPr>
          <w:rFonts w:hint="eastAsia"/>
        </w:rPr>
        <w:t>　　图表 36 2009-2015年我国四氯化钛需求量及增长对比图</w:t>
      </w:r>
      <w:r>
        <w:rPr>
          <w:rFonts w:hint="eastAsia"/>
        </w:rPr>
        <w:br/>
      </w:r>
      <w:r>
        <w:rPr>
          <w:rFonts w:hint="eastAsia"/>
        </w:rPr>
        <w:t>　　图表 37 2010-2015年10月我国海绵钛进出口情况</w:t>
      </w:r>
      <w:r>
        <w:rPr>
          <w:rFonts w:hint="eastAsia"/>
        </w:rPr>
        <w:br/>
      </w:r>
      <w:r>
        <w:rPr>
          <w:rFonts w:hint="eastAsia"/>
        </w:rPr>
        <w:t>　　图表 38 近3年宝钛集团有限公司资产负债率变化情况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近3年宝钛集团有限公司产权比率变化情况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近3年宝钛集团有限公司已获利息倍数变化情况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近3年宝钛集团有限公司固定资产周转次数情况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近3年宝钛集团有限公司流动资产周转次数变化情况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近3年宝钛集团有限公司总资产周转次数变化情况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近3年宝钛集团有限公司销售净利率变化情况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近3年宝钛集团有限公司销售毛利率变化情况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近3年宝钛集团有限公司资产净利率变化情况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近3年攀枝花钢铁（集团）公司资产负债率变化情况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近3年攀枝花钢铁（集团）公司产权比率变化情况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近3年攀枝花钢铁（集团）公司已获利息倍数变化情况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近3年攀枝花钢铁（集团）公司固定资产周转次数情况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近3年攀枝花钢铁（集团）公司流动资产周转次数变化情况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近3年攀枝花钢铁（集团）公司总资产周转次数变化情况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近3年攀枝花钢铁（集团）公司销售毛利率变化情况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近3年攀枝花钢铁（集团）公司资产净利率变化情况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近3年西部钛业有限责任公司资产负债率变化情况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近3年西部钛业有限责任公司产权比率变化情况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近3年西部钛业有限责任公司已获利息倍数变化情况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近3年西部钛业有限责任公司固定资产周转次数情况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近3年西部钛业有限责任公司流动资产周转次数变化情况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近3年西部钛业有限责任公司总资产周转次数变化情况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近3年西部钛业有限责任公司销售净利率变化情况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近3年西部钛业有限责任公司销售毛利率变化情况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近3年西部钛业有限责任公司资产净利率变化情况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近3年遵义钛业股份有限公司资产负债率变化情况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近3年遵义钛业股份有限公司产权比率变化情况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近3年遵义钛业股份有限公司已获利息倍数变化情况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近3年遵义钛业股份有限公司固定资产周转次数情况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近3年遵义钛业股份有限公司流动资产周转次数变化情况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近3年遵义钛业股份有限公司总资产周转次数变化情况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近3年遵义钛业股份有限公司销售净利率变化情况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近3年遵义钛业股份有限公司销售毛利率变化情况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近3年遵义钛业股份有限公司资产净利率变化情况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2016-2022年我国金属钛行业利润总额预测图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044b26b8f4777" w:history="1">
        <w:r>
          <w:rPr>
            <w:rStyle w:val="Hyperlink"/>
          </w:rPr>
          <w:t>2009-2012年中国金属钛行业市场分析及投资价值研究报告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044b26b8f4777" w:history="1">
        <w:r>
          <w:rPr>
            <w:rStyle w:val="Hyperlink"/>
          </w:rPr>
          <w:t>https://www.20087.com/2010-01/R_2009_2012jinshuzuoshichangfenxijitouBaoGao.html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热点：金属钛多少钱一公斤、金属钛的价格、钛金属稀缺吗、金属钛的龙头股、三种人不宜吃钛锅、金属钛是什么颜色、钛合金是食品级吗、金属钛的作用与用途、金属钛的作用与用途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c3008014740ea" w:history="1">
      <w:r>
        <w:rPr>
          <w:rStyle w:val="Hyperlink"/>
        </w:rPr>
        <w:t>2009-2012年中国金属钛行业市场分析及投资价值研究报告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jinshuzuoshichangfenxijitouBaoGao.html" TargetMode="External" Id="Ra9b044b26b8f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jinshuzuoshichangfenxijitouBaoGao.html" TargetMode="External" Id="R969c30080147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2010-01-25T00:18:00Z</dcterms:created>
  <dcterms:modified xsi:type="dcterms:W3CDTF">2010-01-25T01:18:00Z</dcterms:modified>
  <dc:subject>2009-2012年中国金属钛行业市场分析及投资价值研究报告</dc:subject>
  <dc:title>2009-2012年中国金属钛行业市场分析及投资价值研究报告</dc:title>
  <cp:keywords>2009-2012年中国金属钛行业市场分析及投资价值研究报告</cp:keywords>
  <dc:description>2009-2012年中国金属钛行业市场分析及投资价值研究报告</dc:description>
</cp:coreProperties>
</file>