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ab1311314cc2" w:history="1">
              <w:r>
                <w:rPr>
                  <w:rStyle w:val="Hyperlink"/>
                </w:rPr>
                <w:t>2009-2013年大葱产业规划研究与投资价值分析专题报告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ab1311314cc2" w:history="1">
              <w:r>
                <w:rPr>
                  <w:rStyle w:val="Hyperlink"/>
                </w:rPr>
                <w:t>2009-2013年大葱产业规划研究与投资价值分析专题报告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aab1311314cc2" w:history="1">
                <w:r>
                  <w:rPr>
                    <w:rStyle w:val="Hyperlink"/>
                  </w:rPr>
                  <w:t>https://www.20087.com/2010-01/R_2009_2013niandacongchanyeguihuayanjiBaoGao.html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葱作为常见的调味蔬菜，在全球各地的烹饪中占据重要位置。现代农业技术的应用，如温室栽培、滴灌系统和病虫害综合防治，提高了葱的产量和品质。市场上的葱品种多样，既有适应不同气候条件的地域性品种，也有通过杂交技术培育出的高产、抗病新品种。此外，葱的深加工产品，如葱油、葱酱，也丰富了市场供应，满足了多样化消费需求。</w:t>
      </w:r>
      <w:r>
        <w:rPr>
          <w:rFonts w:hint="eastAsia"/>
        </w:rPr>
        <w:br/>
      </w:r>
      <w:r>
        <w:rPr>
          <w:rFonts w:hint="eastAsia"/>
        </w:rPr>
        <w:t>　　葱产业的未来趋势将侧重于绿色生态种植和品牌差异化。市场调研网认为，随着消费者对食品安全和品质的重视，有机葱和绿色认证葱将成为市场新宠。利用生物技术提升葱的营养价值和功能性成分，开发具有特定健康效益的产品，如富含抗氧化物质的葱种，将开辟新的市场空间。同时，通过建立品牌，讲述农产品背后的故事，增强消费者的情感连接，提升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大葱国内重点生产厂家分析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大葱行业发展趋势分析</w:t>
      </w:r>
      <w:r>
        <w:rPr>
          <w:rFonts w:hint="eastAsia"/>
        </w:rPr>
        <w:br/>
      </w:r>
      <w:r>
        <w:rPr>
          <w:rFonts w:hint="eastAsia"/>
        </w:rPr>
        <w:t>　　第一节 大葱行业发展趋势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2009-2013年大葱行业运行能力预测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一、2009-2013年大葱行业总资产预测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[中智⋅林]项目投资建议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ab1311314cc2" w:history="1">
        <w:r>
          <w:rPr>
            <w:rStyle w:val="Hyperlink"/>
          </w:rPr>
          <w:t>2009-2013年大葱产业规划研究与投资价值分析专题报告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aab1311314cc2" w:history="1">
        <w:r>
          <w:rPr>
            <w:rStyle w:val="Hyperlink"/>
          </w:rPr>
          <w:t>https://www.20087.com/2010-01/R_2009_2013niandacongchanyeguihuayanjiBaoGao.html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热点：大葱是补气还是泄气、葱烧豆腐、葱的副作用和危害、葱爆羊肉家常做法、葱的学名叫什么、葱字找出15个常见字、三种人不宜吃葱、葱爆羊肉、葱是蔬菜吗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f0dcd8b4403e" w:history="1">
      <w:r>
        <w:rPr>
          <w:rStyle w:val="Hyperlink"/>
        </w:rPr>
        <w:t>2009-2013年大葱产业规划研究与投资价值分析专题报告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congchanyeguihuayanjiBaoGao.html" TargetMode="External" Id="R2e7aab131131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congchanyeguihuayanjiBaoGao.html" TargetMode="External" Id="Rf71df0dcd8b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2010-01-03T06:46:00Z</dcterms:created>
  <dcterms:modified xsi:type="dcterms:W3CDTF">2010-01-03T07:46:00Z</dcterms:modified>
  <dc:subject>2009-2013年大葱产业规划研究与投资价值分析专题报告</dc:subject>
  <dc:title>2009-2013年大葱产业规划研究与投资价值分析专题报告</dc:title>
  <cp:keywords>2009-2013年大葱产业规划研究与投资价值分析专题报告</cp:keywords>
  <dc:description>2009-2013年大葱产业规划研究与投资价值分析专题报告</dc:description>
</cp:coreProperties>
</file>