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e2b4992314dd4" w:history="1">
              <w:r>
                <w:rPr>
                  <w:rStyle w:val="Hyperlink"/>
                </w:rPr>
                <w:t>2009-2014年全球浆市场分析及投资前景预测报告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e2b4992314dd4" w:history="1">
              <w:r>
                <w:rPr>
                  <w:rStyle w:val="Hyperlink"/>
                </w:rPr>
                <w:t>2009-2014年全球浆市场分析及投资前景预测报告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3e2b4992314dd4" w:history="1">
                <w:r>
                  <w:rPr>
                    <w:rStyle w:val="Hyperlink"/>
                  </w:rPr>
                  <w:t>https://www.20087.com/2010-01/R_2009_2014nianquanqiujiangshichangfenBaoGao.html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类产品涵盖范围广泛，从食品工业中的果汁浓缩液到造纸业所用的纸浆，再到纺织印染中的淀粉浆糊等，其重要性不言而喻。近年来，随着可持续发展理念深入人心，浆类产品的生产过程越来越重视资源节约和环境保护。例如，在制浆工艺上，许多工厂采用了封闭循环系统，最大限度地减少了水资源浪费；而在原材料方面，则倾向于使用回收纤维或植物基材料，降低了对森林资源的压力。此外，科技进步也为浆类产品带来了新的发展机遇，如酶法处理技术提高了提取效率，纳米纤维素的研发赋予了传统纸张更多功能特性。这些创新不仅改善了产品质量，也为下游应用领域创造了更大的价值空间。</w:t>
      </w:r>
      <w:r>
        <w:rPr>
          <w:rFonts w:hint="eastAsia"/>
        </w:rPr>
        <w:br/>
      </w:r>
      <w:r>
        <w:rPr>
          <w:rFonts w:hint="eastAsia"/>
        </w:rPr>
        <w:t>　　未来，然而，浆类产品的行业发展同样面临诸多挑战。一方面，市场竞争激烈，价格战频发，导致利润空间被压缩。企业需要不断提升自身技术水平和服务能力，打造差异化竞争优势。另一方面，政策法规的变化给企业带来了不确定性，特别是在食品安全标准日益严苛的情况下，任何细微偏差都可能导致产品召回甚至停产整顿。为此，行业内正积极寻求解决方案，通过建立行业协会加强自律管理，共同应对市场变化和技术革新带来的挑战。同时，加强与科研机构的合作，加快新技术转化速度，确保产业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一、我国浆技术发展概况</w:t>
      </w:r>
      <w:r>
        <w:rPr>
          <w:rFonts w:hint="eastAsia"/>
        </w:rPr>
        <w:br/>
      </w:r>
      <w:r>
        <w:rPr>
          <w:rFonts w:hint="eastAsia"/>
        </w:rPr>
        <w:t>　　　　二、我国浆产品工艺特点或流程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三、国内外浆技术比较分析</w:t>
      </w:r>
      <w:r>
        <w:rPr>
          <w:rFonts w:hint="eastAsia"/>
        </w:rPr>
        <w:br/>
      </w:r>
      <w:r>
        <w:rPr>
          <w:rFonts w:hint="eastAsia"/>
        </w:rPr>
        <w:t>　　　　四、我国浆行业技术发展趋势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全球浆市场分析</w:t>
      </w:r>
      <w:r>
        <w:rPr>
          <w:rFonts w:hint="eastAsia"/>
        </w:rPr>
        <w:br/>
      </w:r>
      <w:r>
        <w:rPr>
          <w:rFonts w:hint="eastAsia"/>
        </w:rPr>
        <w:t>　　第一节 全球浆市场概述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欧洲地区主要国家的浆市场概况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美洲地区主要国家的浆市场概况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中国浆市场分析</w:t>
      </w:r>
      <w:r>
        <w:rPr>
          <w:rFonts w:hint="eastAsia"/>
        </w:rPr>
        <w:br/>
      </w:r>
      <w:r>
        <w:rPr>
          <w:rFonts w:hint="eastAsia"/>
        </w:rPr>
        <w:t>　　第一节 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一、2006-2009年1-10月我国浆市场规模分析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二、2009-2014年我国浆市场规模预测</w:t>
      </w:r>
      <w:r>
        <w:rPr>
          <w:rFonts w:hint="eastAsia"/>
        </w:rPr>
        <w:br/>
      </w:r>
      <w:r>
        <w:rPr>
          <w:rFonts w:hint="eastAsia"/>
        </w:rPr>
        <w:t>　　第二节 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一、2006-2009年1-10月我国浆产量分析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二、2009-2014年我国浆产量预测</w:t>
      </w:r>
      <w:r>
        <w:rPr>
          <w:rFonts w:hint="eastAsia"/>
        </w:rPr>
        <w:br/>
      </w:r>
      <w:r>
        <w:rPr>
          <w:rFonts w:hint="eastAsia"/>
        </w:rPr>
        <w:t>　　第三节 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一、2006-2009年1-10月我国浆市场需求分析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二、2009-2014年我国浆市场需求预测</w:t>
      </w:r>
      <w:r>
        <w:rPr>
          <w:rFonts w:hint="eastAsia"/>
        </w:rPr>
        <w:br/>
      </w:r>
      <w:r>
        <w:rPr>
          <w:rFonts w:hint="eastAsia"/>
        </w:rPr>
        <w:t>　　第四节 浆价格趋势分析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一、2006-2009年1-10月我国浆市场价格分析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二、2009-2014年我国浆市场价格预测</w:t>
      </w:r>
      <w:r>
        <w:rPr>
          <w:rFonts w:hint="eastAsia"/>
        </w:rPr>
        <w:br/>
      </w:r>
      <w:r>
        <w:rPr>
          <w:rFonts w:hint="eastAsia"/>
        </w:rPr>
        <w:t>　　第五节 浆进出口数据分析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一、2006-2009年1-10月我国浆进出口数据分析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浆行业竞争格局分析</w:t>
      </w:r>
      <w:r>
        <w:rPr>
          <w:rFonts w:hint="eastAsia"/>
        </w:rPr>
        <w:br/>
      </w:r>
      <w:r>
        <w:rPr>
          <w:rFonts w:hint="eastAsia"/>
        </w:rPr>
        <w:t>　　第一节 浆国内拟在建项目分析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2008-2009年中国浆行业集中度分析</w:t>
      </w:r>
      <w:r>
        <w:rPr>
          <w:rFonts w:hint="eastAsia"/>
        </w:rPr>
        <w:br/>
      </w:r>
      <w:r>
        <w:rPr>
          <w:rFonts w:hint="eastAsia"/>
        </w:rPr>
        <w:t>　　　　一、浆市场集中度</w:t>
      </w:r>
      <w:r>
        <w:rPr>
          <w:rFonts w:hint="eastAsia"/>
        </w:rPr>
        <w:br/>
      </w:r>
      <w:r>
        <w:rPr>
          <w:rFonts w:hint="eastAsia"/>
        </w:rPr>
        <w:t>　　　　二、浆生产企业分布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2008-2009年中国浆行业竞争现状分析</w:t>
      </w:r>
      <w:r>
        <w:rPr>
          <w:rFonts w:hint="eastAsia"/>
        </w:rPr>
        <w:br/>
      </w:r>
      <w:r>
        <w:rPr>
          <w:rFonts w:hint="eastAsia"/>
        </w:rPr>
        <w:t>　　　　一、浆技术竞争分析</w:t>
      </w:r>
      <w:r>
        <w:rPr>
          <w:rFonts w:hint="eastAsia"/>
        </w:rPr>
        <w:br/>
      </w:r>
      <w:r>
        <w:rPr>
          <w:rFonts w:hint="eastAsia"/>
        </w:rPr>
        <w:t>　　　　二、浆价格竞争</w:t>
      </w:r>
      <w:r>
        <w:rPr>
          <w:rFonts w:hint="eastAsia"/>
        </w:rPr>
        <w:br/>
      </w:r>
      <w:r>
        <w:rPr>
          <w:rFonts w:hint="eastAsia"/>
        </w:rPr>
        <w:t>　　　　三、浆国内外SWOT分析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未来浆行业发展趋势分析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2009-2014年浆行业运行状况预测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三、2009-2014年浆行业总资产预测</w:t>
      </w:r>
      <w:r>
        <w:rPr>
          <w:rFonts w:hint="eastAsia"/>
        </w:rPr>
        <w:br/>
      </w:r>
      <w:r>
        <w:rPr>
          <w:rFonts w:hint="eastAsia"/>
        </w:rPr>
        <w:t>　　第四节 未来浆行业投资前景分析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2009-2014年浆行业投资建议分析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中智⋅林⋅2009-2014年浆行业投资策略分析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e2b4992314dd4" w:history="1">
        <w:r>
          <w:rPr>
            <w:rStyle w:val="Hyperlink"/>
          </w:rPr>
          <w:t>2009-2014年全球浆市场分析及投资前景预测报告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3e2b4992314dd4" w:history="1">
        <w:r>
          <w:rPr>
            <w:rStyle w:val="Hyperlink"/>
          </w:rPr>
          <w:t>https://www.20087.com/2010-01/R_2009_2014nianquanqiujiangshichangfenBaoGao.html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bbb50439d45f5" w:history="1">
      <w:r>
        <w:rPr>
          <w:rStyle w:val="Hyperlink"/>
        </w:rPr>
        <w:t>2009-2014年全球浆市场分析及投资前景预测报告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jiangshichangfenBaoGao.html" TargetMode="External" Id="R5c3e2b499231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jiangshichangfenBaoGao.html" TargetMode="External" Id="R93dbbb50439d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2010-01-17T02:03:03Z</dcterms:created>
  <dcterms:modified xsi:type="dcterms:W3CDTF">2010-01-17T03:03:03Z</dcterms:modified>
  <dc:subject>2009-2014年全球浆市场分析及投资前景预测报告</dc:subject>
  <dc:title>2009-2014年全球浆市场分析及投资前景预测报告</dc:title>
  <cp:keywords>2009-2014年全球浆市场分析及投资前景预测报告</cp:keywords>
  <dc:description>2009-2014年全球浆市场分析及投资前景预测报告</dc:description>
</cp:coreProperties>
</file>