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93c75488438c" w:history="1">
              <w:r>
                <w:rPr>
                  <w:rStyle w:val="Hyperlink"/>
                </w:rPr>
                <w:t>2010年肉制品区域市场趋势观察研究预测报告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93c75488438c" w:history="1">
              <w:r>
                <w:rPr>
                  <w:rStyle w:val="Hyperlink"/>
                </w:rPr>
                <w:t>2010年肉制品区域市场趋势观察研究预测报告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93c75488438c" w:history="1">
                <w:r>
                  <w:rPr>
                    <w:rStyle w:val="Hyperlink"/>
                  </w:rPr>
                  <w:t>https://www.20087.com/2010-01/R_2010nianrouzhipinquyushichangqushiguBaoGao.html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2009华东地区屠宰及肉类加工市场运行情况分析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2009华南地区屠宰及肉类加工市场运行情况分析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2009华北地区屠宰及肉类加工市场运行情况分析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2009东北地区屠宰及肉类加工市场运行情况分析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2009西北地区屠宰及肉类加工市场运行情况分析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中.智.林.－2009西南地区屠宰及肉类加工市场运行情况分析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2009年1-3月华东地区屠宰及肉类加工制造业产值比上年增长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2009年1-3月东北地区屠宰及肉类加工制造业产值比上年增长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2009年1-3月西北地区屠宰及肉类加工制造业产值比上年增长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2009年1-3月西南地区屠宰及肉类加工制造业产值比上年增长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2009年西南地区各省市屠宰及肉类加工制造业负债比较图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93c75488438c" w:history="1">
        <w:r>
          <w:rPr>
            <w:rStyle w:val="Hyperlink"/>
          </w:rPr>
          <w:t>2010年肉制品区域市场趋势观察研究预测报告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93c75488438c" w:history="1">
        <w:r>
          <w:rPr>
            <w:rStyle w:val="Hyperlink"/>
          </w:rPr>
          <w:t>https://www.20087.com/2010-01/R_2010nianrouzhipinquyushichangqushiguBaoGao.html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3c61e94a457d" w:history="1">
      <w:r>
        <w:rPr>
          <w:rStyle w:val="Hyperlink"/>
        </w:rPr>
        <w:t>2010年肉制品区域市场趋势观察研究预测报告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rouzhipinquyushichangqushiguBaoGao.html" TargetMode="External" Id="Rbedc93c7548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rouzhipinquyushichangqushiguBaoGao.html" TargetMode="External" Id="R39bd3c61e94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2010-01-21T01:39:00Z</dcterms:created>
  <dcterms:modified xsi:type="dcterms:W3CDTF">2010-01-21T02:39:00Z</dcterms:modified>
  <dc:subject>2010年肉制品区域市场趋势观察研究预测报告</dc:subject>
  <dc:title>2010年肉制品区域市场趋势观察研究预测报告</dc:title>
  <cp:keywords>2010年肉制品区域市场趋势观察研究预测报告</cp:keywords>
  <dc:description>2010年肉制品区域市场趋势观察研究预测报告</dc:description>
</cp:coreProperties>
</file>