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96ad2ae9a44ef" w:history="1">
              <w:r>
                <w:rPr>
                  <w:rStyle w:val="Hyperlink"/>
                </w:rPr>
                <w:t>2010年-2014年中国KTV市场消费调研与战略投资前景分析报告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96ad2ae9a44ef" w:history="1">
              <w:r>
                <w:rPr>
                  <w:rStyle w:val="Hyperlink"/>
                </w:rPr>
                <w:t>2010年-2014年中国KTV市场消费调研与战略投资前景分析报告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96ad2ae9a44ef" w:history="1">
                <w:r>
                  <w:rPr>
                    <w:rStyle w:val="Hyperlink"/>
                  </w:rPr>
                  <w:t>https://www.20087.com/2010-01/R_2010nian_2014shichangxiaofeidiaoyanyBaoGao.html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三、《娱乐场所管理条例》</w:t>
      </w:r>
      <w:r>
        <w:rPr>
          <w:rFonts w:hint="eastAsia"/>
        </w:rPr>
        <w:br/>
      </w:r>
      <w:r>
        <w:rPr>
          <w:rFonts w:hint="eastAsia"/>
        </w:rPr>
        <w:t>　　第二节 2009年中国KTV行业发展经济环境分析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2009年中国KTV行业发展社会环境分析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二、居民消费及价格水平分析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2009年中国KTV行业发展技术环境分析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二、电脑嵌入式技术的发展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二、2009年中国KTV企业技术更新快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2009年中国KTV行业经营模式分析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2009年中国KTV行业主要竞争力分析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2009年北京KTV行业发展现状分析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2009年上海KTV行业发展状况分析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2009年广州KTV行业发展态势分析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2009年中国KTV市场消费者群体及消费动机分析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2009年中国KTV市场消费者特点分析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二、独具个性，追求高品质生活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2009年中国KTV市场消费者消费行为调查分析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2009年影响中国KTV消费者消费行为的要素分析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2009年中国KTV企业选址考虑的地理因素分析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2009年中国KTV企业选址考虑的经济因素分析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2009年中国KTV企业选址考虑的市场因素分析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2009年世界主要地区KTV收费方式及标准分析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2009年中国大陆KTV版权费两种收取方式分析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2009年中国KTV版权费收取对KTV企业发展的影响分析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2009年中国KTV包房音响发展状况分析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2009年中国KTV视频设备发展状况分析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2010-2014年中国KTV行业前景展望与趋势预测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2010-2014年中国KTV行业前景预测分析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第二节 2010-2014年中国KTV行业趋势预测分析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一、KTV版权收费趋势已不可逆转</w:t>
      </w:r>
      <w:r>
        <w:rPr>
          <w:rFonts w:hint="eastAsia"/>
        </w:rPr>
        <w:br/>
      </w:r>
      <w:r>
        <w:rPr>
          <w:rFonts w:hint="eastAsia"/>
        </w:rPr>
        <w:t>　　　　二、网络KTV兴起涉及版权付费使用是趋势</w:t>
      </w:r>
      <w:r>
        <w:rPr>
          <w:rFonts w:hint="eastAsia"/>
        </w:rPr>
        <w:br/>
      </w:r>
      <w:r>
        <w:rPr>
          <w:rFonts w:hint="eastAsia"/>
        </w:rPr>
        <w:t>　　　　三、中国KTV行业趋势探讨</w:t>
      </w:r>
      <w:r>
        <w:rPr>
          <w:rFonts w:hint="eastAsia"/>
        </w:rPr>
        <w:br/>
      </w:r>
      <w:r>
        <w:rPr>
          <w:rFonts w:hint="eastAsia"/>
        </w:rPr>
        <w:t>　　第三节 2010-2014年中国KTV企业未来发展战略分析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2010-2014年中国KTV行业盈利预测分析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2010-2014年中国KTV行业投资机会与风险规避指引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三、KTV行业投资四要素</w:t>
      </w:r>
      <w:r>
        <w:rPr>
          <w:rFonts w:hint="eastAsia"/>
        </w:rPr>
        <w:br/>
      </w:r>
      <w:r>
        <w:rPr>
          <w:rFonts w:hint="eastAsia"/>
        </w:rPr>
        <w:t>　　第二节 2010-2014年中国KTV行业投资机会分析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2010-2014年中国KTV行业投资风险预警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第四节 中⋅智林－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2003-2009中国城乡居民恩格尔系数走势图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2009年度国KTV营业厅行业主要经济指标情况</w:t>
      </w:r>
      <w:r>
        <w:rPr>
          <w:rFonts w:hint="eastAsia"/>
        </w:rPr>
        <w:br/>
      </w:r>
      <w:r>
        <w:rPr>
          <w:rFonts w:hint="eastAsia"/>
        </w:rPr>
        <w:t>　　图表 北京KTV区域分布状况图</w:t>
      </w:r>
      <w:r>
        <w:rPr>
          <w:rFonts w:hint="eastAsia"/>
        </w:rPr>
        <w:br/>
      </w:r>
      <w:r>
        <w:rPr>
          <w:rFonts w:hint="eastAsia"/>
        </w:rPr>
        <w:t>　　图表 2008年各地版权使用费收费标准</w:t>
      </w:r>
      <w:r>
        <w:rPr>
          <w:rFonts w:hint="eastAsia"/>
        </w:rPr>
        <w:br/>
      </w:r>
      <w:r>
        <w:rPr>
          <w:rFonts w:hint="eastAsia"/>
        </w:rPr>
        <w:t>　　图表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KTV市场消费者年龄调查</w:t>
      </w:r>
      <w:r>
        <w:rPr>
          <w:rFonts w:hint="eastAsia"/>
        </w:rPr>
        <w:br/>
      </w:r>
      <w:r>
        <w:rPr>
          <w:rFonts w:hint="eastAsia"/>
        </w:rPr>
        <w:t>　　图表 KTV市场消费者职业调查</w:t>
      </w:r>
      <w:r>
        <w:rPr>
          <w:rFonts w:hint="eastAsia"/>
        </w:rPr>
        <w:br/>
      </w:r>
      <w:r>
        <w:rPr>
          <w:rFonts w:hint="eastAsia"/>
        </w:rPr>
        <w:t>　　图表 KTV市场消费者收入调查</w:t>
      </w:r>
      <w:r>
        <w:rPr>
          <w:rFonts w:hint="eastAsia"/>
        </w:rPr>
        <w:br/>
      </w:r>
      <w:r>
        <w:rPr>
          <w:rFonts w:hint="eastAsia"/>
        </w:rPr>
        <w:t>　　图表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不同年龄KTV消费者每月次数消费频率状况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不同年龄KTV消费者每月次数消费频率状况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KTV企业店址应具备的条件</w:t>
      </w:r>
      <w:r>
        <w:rPr>
          <w:rFonts w:hint="eastAsia"/>
        </w:rPr>
        <w:br/>
      </w:r>
      <w:r>
        <w:rPr>
          <w:rFonts w:hint="eastAsia"/>
        </w:rPr>
        <w:t>　　图表 KTV消费能力和习惯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96ad2ae9a44ef" w:history="1">
        <w:r>
          <w:rPr>
            <w:rStyle w:val="Hyperlink"/>
          </w:rPr>
          <w:t>2010年-2014年中国KTV市场消费调研与战略投资前景分析报告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96ad2ae9a44ef" w:history="1">
        <w:r>
          <w:rPr>
            <w:rStyle w:val="Hyperlink"/>
          </w:rPr>
          <w:t>https://www.20087.com/2010-01/R_2010nian_2014shichangxiaofeidiaoyanyBaoGao.html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b2966259a41d0" w:history="1">
      <w:r>
        <w:rPr>
          <w:rStyle w:val="Hyperlink"/>
        </w:rPr>
        <w:t>2010年-2014年中国KTV市场消费调研与战略投资前景分析报告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4shichangxiaofeidiaoyanyBaoGao.html" TargetMode="External" Id="R17696ad2ae9a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4shichangxiaofeidiaoyanyBaoGao.html" TargetMode="External" Id="Ra5fb2966259a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2010-01-07T02:36:00Z</dcterms:created>
  <dcterms:modified xsi:type="dcterms:W3CDTF">2010-01-07T03:36:00Z</dcterms:modified>
  <dc:subject>2010年-2014年中国KTV市场消费调研与战略投资前景分析报告</dc:subject>
  <dc:title>2010年-2014年中国KTV市场消费调研与战略投资前景分析报告</dc:title>
  <cp:keywords>2010年-2014年中国KTV市场消费调研与战略投资前景分析报告</cp:keywords>
  <dc:description>2010年-2014年中国KTV市场消费调研与战略投资前景分析报告</dc:description>
</cp:coreProperties>
</file>