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4a748e3f646b9" w:history="1">
              <w:r>
                <w:rPr>
                  <w:rStyle w:val="Hyperlink"/>
                </w:rPr>
                <w:t>2010-2012年中国功能糖市场运行态势与投资前景预测报告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4a748e3f646b9" w:history="1">
              <w:r>
                <w:rPr>
                  <w:rStyle w:val="Hyperlink"/>
                </w:rPr>
                <w:t>2010-2012年中国功能糖市场运行态势与投资前景预测报告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4a748e3f646b9" w:history="1">
                <w:r>
                  <w:rPr>
                    <w:rStyle w:val="Hyperlink"/>
                  </w:rPr>
                  <w:t>https://www.20087.com/2010-01/R_2010_2012gongnengtangshichangyunxingBaoGao.html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功能糖概述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二、世界功能糖知名品牌分析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2009-2010年日本功能性低聚糖市场概述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2010-2012年世界功能糖产业发展趋势分析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2009-2010年中国功能糖产业市场动态分析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2009-2010年中国功能糖产业发展存在的问题分析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2007-2009年中国成品糖产量数据统计分析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二、2009年成品糖重点省市数据分析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2009年中国成品糖产量增长性分析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2001-2009年中国糖及糖食进出口贸易分析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2001-2009年中国糖及糖食进出口数据监测</w:t>
      </w:r>
      <w:r>
        <w:rPr>
          <w:rFonts w:hint="eastAsia"/>
        </w:rPr>
        <w:br/>
      </w:r>
      <w:r>
        <w:rPr>
          <w:rFonts w:hint="eastAsia"/>
        </w:rPr>
        <w:t>　　　　一、糖及糖食进口数据分析</w:t>
      </w:r>
      <w:r>
        <w:rPr>
          <w:rFonts w:hint="eastAsia"/>
        </w:rPr>
        <w:br/>
      </w:r>
      <w:r>
        <w:rPr>
          <w:rFonts w:hint="eastAsia"/>
        </w:rPr>
        <w:t>　　　　二、糖及糖食出口数据分析</w:t>
      </w:r>
      <w:r>
        <w:rPr>
          <w:rFonts w:hint="eastAsia"/>
        </w:rPr>
        <w:br/>
      </w:r>
      <w:r>
        <w:rPr>
          <w:rFonts w:hint="eastAsia"/>
        </w:rPr>
        <w:t>　　　　三、糖及糖食进出口单价分析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2008-2009年糖及糖食进出口国家及地区分析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一、糖及糖食进口来源国家及地区</w:t>
      </w:r>
      <w:r>
        <w:rPr>
          <w:rFonts w:hint="eastAsia"/>
        </w:rPr>
        <w:br/>
      </w:r>
      <w:r>
        <w:rPr>
          <w:rFonts w:hint="eastAsia"/>
        </w:rPr>
        <w:t>　　　　二、糖及糖食出口国家及地区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2008-2009年糖及糖食进出口省市分析</w:t>
      </w:r>
      <w:r>
        <w:rPr>
          <w:rFonts w:hint="eastAsia"/>
        </w:rPr>
        <w:br/>
      </w:r>
      <w:r>
        <w:rPr>
          <w:rFonts w:hint="eastAsia"/>
        </w:rPr>
        <w:t>　　　　一、糖及糖食主要进口省市分析</w:t>
      </w:r>
      <w:r>
        <w:rPr>
          <w:rFonts w:hint="eastAsia"/>
        </w:rPr>
        <w:br/>
      </w:r>
      <w:r>
        <w:rPr>
          <w:rFonts w:hint="eastAsia"/>
        </w:rPr>
        <w:t>　　　　二、糖及糖食主要出口省市分析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2006-2009年中国制糖行业主要指标监测分析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一、2006-2008年中国制糖行业企业数量增长分析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二、2006-2008年中国制糖行业从业人数调查分析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三、2006-2008年中国制糖行业总销售收入分析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四、2006-2008年中国制糖行业利润总额分析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五、2006-2008年中国制糖行业投资资产增长性分析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2009年中国制糖行业最新数据统计与监测分析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2009年中国制糖行业投资状况监测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二、功能糖满足不同消费者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2009-2010年中国功能糖产业集中度分析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一、成品糖产量集中度分析</w:t>
      </w:r>
      <w:r>
        <w:rPr>
          <w:rFonts w:hint="eastAsia"/>
        </w:rPr>
        <w:br/>
      </w:r>
      <w:r>
        <w:rPr>
          <w:rFonts w:hint="eastAsia"/>
        </w:rPr>
        <w:t>　　　　二、功能糖区域集中度分析</w:t>
      </w:r>
      <w:r>
        <w:rPr>
          <w:rFonts w:hint="eastAsia"/>
        </w:rPr>
        <w:br/>
      </w:r>
      <w:r>
        <w:rPr>
          <w:rFonts w:hint="eastAsia"/>
        </w:rPr>
        <w:t>　　　　二、功能糖市场集中分布</w:t>
      </w:r>
      <w:r>
        <w:rPr>
          <w:rFonts w:hint="eastAsia"/>
        </w:rPr>
        <w:br/>
      </w:r>
      <w:r>
        <w:rPr>
          <w:rFonts w:hint="eastAsia"/>
        </w:rPr>
        <w:t>　　第三节 2009-2010年中国功能糖产业竞争存在的问题分析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2009-2010年中国功能糖产业知名企业主要财务指标分析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山东省禹城市龙力生物科技有限公司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禹城市绿健生物技术公司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2009-2010年中国制糖工业成本及控制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三、中国食糖生产成本高的主要原因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2009-2010年中国制糖工业污染的控制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2009-2010年中国制糖工业发展存在的问题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2009-2010年中国制糖工业发展对策探讨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2010-2012年中国功能糖产业发展前景展望分析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2010-2012年中国功能糖产业发展趋势分析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二、制糖行业预测分析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一、功能糖市场供需预测分析</w:t>
      </w:r>
      <w:r>
        <w:rPr>
          <w:rFonts w:hint="eastAsia"/>
        </w:rPr>
        <w:br/>
      </w:r>
      <w:r>
        <w:rPr>
          <w:rFonts w:hint="eastAsia"/>
        </w:rPr>
        <w:t>　　　　二、成品糖产量预测分析</w:t>
      </w:r>
      <w:r>
        <w:rPr>
          <w:rFonts w:hint="eastAsia"/>
        </w:rPr>
        <w:br/>
      </w:r>
      <w:r>
        <w:rPr>
          <w:rFonts w:hint="eastAsia"/>
        </w:rPr>
        <w:t>　　　　三、功能糖市场竞争格局预测分析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2010-2012年中国功能糖产业市场盈利预测分析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2009-2010年中国功能糖产业发展社会环境分析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2010-2012年中国功能糖产业投资机会与风险分析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2010-2012年中国功能糖产业投资机会分析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2010-2012年中国功能糖产业投资风险分析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2001-2009年中国糖及糖食进口量增长趋势图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2001-2009年中国糖及糖食进口金额增长趋势图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2001-2009年中国糖及糖食出口量增长趋势图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2001-2009年中国糖及糖食出口金额增长趋势图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2008-2009年中国糖及糖食进口来源地及量值统计表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2008-2009年中国糖及糖食进口来源结构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2008-2009年中国糖及糖食出口去向国家和地区统计表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2008-2009年中国糖及糖食出口去向分布图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禹城市环宇集团保龄宝生物开发有限公司成本费用构成情况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山东省禹城市龙力生物科技有限公司成本费用构成情况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禹城市福田药业有限公司资产负债能力指标分析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禹城市福田药业有限公司成本费用构成情况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禹城市绿健生物技术公司销售收入情况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禹城市绿健生物技术公司盈利指标情况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禹城市绿健生物技术公司盈利能力情况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禹城市绿健生物技术公司资产运行指标状况</w:t>
      </w:r>
      <w:r>
        <w:rPr>
          <w:rFonts w:hint="eastAsia"/>
        </w:rPr>
        <w:br/>
      </w:r>
      <w:r>
        <w:rPr>
          <w:rFonts w:hint="eastAsia"/>
        </w:rPr>
        <w:t>　　图表 禹城市绿健生物技术公司资产负债能力指标分析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禹城市绿健生物技术公司成本费用构成情况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天津雀巢有限公司销售收入情况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天津雀巢有限公司盈利指标情况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天津雀巢有限公司盈利能力情况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天津雀巢有限公司资产运行指标状况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天津雀巢有限公司资产负债能力指标分析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天津雀巢有限公司成本费用构成情况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2010-2012年中国制糖行业预测分析</w:t>
      </w:r>
      <w:r>
        <w:rPr>
          <w:rFonts w:hint="eastAsia"/>
        </w:rPr>
        <w:br/>
      </w:r>
      <w:r>
        <w:rPr>
          <w:rFonts w:hint="eastAsia"/>
        </w:rPr>
        <w:t>　　图表 2010-2012年中国功能糖市场供需预测分析</w:t>
      </w:r>
      <w:r>
        <w:rPr>
          <w:rFonts w:hint="eastAsia"/>
        </w:rPr>
        <w:br/>
      </w:r>
      <w:r>
        <w:rPr>
          <w:rFonts w:hint="eastAsia"/>
        </w:rPr>
        <w:t>　　图表 2010-2012年中国成品糖产量预测分析</w:t>
      </w:r>
      <w:r>
        <w:rPr>
          <w:rFonts w:hint="eastAsia"/>
        </w:rPr>
        <w:br/>
      </w:r>
      <w:r>
        <w:rPr>
          <w:rFonts w:hint="eastAsia"/>
        </w:rPr>
        <w:t>　　图表 2010-2012年中国功能糖市场竞争格局预测分析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2010-2012年中国功能糖产业市场盈利预测分析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4a748e3f646b9" w:history="1">
        <w:r>
          <w:rPr>
            <w:rStyle w:val="Hyperlink"/>
          </w:rPr>
          <w:t>2010-2012年中国功能糖市场运行态势与投资前景预测报告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4a748e3f646b9" w:history="1">
        <w:r>
          <w:rPr>
            <w:rStyle w:val="Hyperlink"/>
          </w:rPr>
          <w:t>https://www.20087.com/2010-01/R_2010_2012gongnengtangshichangyunxingBaoGao.html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88f184c394947" w:history="1">
      <w:r>
        <w:rPr>
          <w:rStyle w:val="Hyperlink"/>
        </w:rPr>
        <w:t>2010-2012年中国功能糖市场运行态势与投资前景预测报告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gongnengtangshichangyunxingBaoGao.html" TargetMode="External" Id="R2b04a748e3f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gongnengtangshichangyunxingBaoGao.html" TargetMode="External" Id="Rcd988f184c39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2010-01-07T01:36:00Z</dcterms:created>
  <dcterms:modified xsi:type="dcterms:W3CDTF">2010-01-07T02:36:00Z</dcterms:modified>
  <dc:subject>2010-2012年中国功能糖市场运行态势与投资前景预测报告</dc:subject>
  <dc:title>2010-2012年中国功能糖市场运行态势与投资前景预测报告</dc:title>
  <cp:keywords>2010-2012年中国功能糖市场运行态势与投资前景预测报告</cp:keywords>
  <dc:description>2010-2012年中国功能糖市场运行态势与投资前景预测报告</dc:description>
</cp:coreProperties>
</file>