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226b32b4411f" w:history="1">
              <w:r>
                <w:rPr>
                  <w:rStyle w:val="Hyperlink"/>
                </w:rPr>
                <w:t>2010-2012年中国醋酸市场前景预测及投资风险竞争分析报告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226b32b4411f" w:history="1">
              <w:r>
                <w:rPr>
                  <w:rStyle w:val="Hyperlink"/>
                </w:rPr>
                <w:t>2010-2012年中国醋酸市场前景预测及投资风险竞争分析报告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9226b32b4411f" w:history="1">
                <w:r>
                  <w:rPr>
                    <w:rStyle w:val="Hyperlink"/>
                  </w:rPr>
                  <w:t>https://www.20087.com/2010-01/R_2010_ZhongGuoCuSuanShiChangQianJingY.html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工原料，广泛应用于纺织、涂料、医药等多个领域。近年来，随着全球经济复苏步伐加快，下游行业对醋酸的需求持续增长，推动了醋酸市场的稳步扩张。不过，产能过剩问题依然是制约该行业发展的一个重要因素。为了应对激烈的市场竞争，各大生产企业纷纷加大研发投入，致力于开发高附加值产品，并通过优化生产工艺来降低成本，提高经济效益。</w:t>
      </w:r>
      <w:r>
        <w:rPr>
          <w:rFonts w:hint="eastAsia"/>
        </w:rPr>
        <w:br/>
      </w:r>
      <w:r>
        <w:rPr>
          <w:rFonts w:hint="eastAsia"/>
        </w:rPr>
        <w:t>　　未来，随着新兴应用领域的不断开拓，例如醋酸酯类溶剂在环保型涂料中的应用增多，以及生物基醋酸生产技术的发展，预计将为醋酸行业带来新的发展机遇。市场调研网认为，同时，企业间的并购重组活动也有望加速产业结构调整，促进资源向优势企业集中，进而提升整个行业的集中度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醋酸概述</w:t>
      </w:r>
      <w:r>
        <w:rPr>
          <w:rFonts w:hint="eastAsia"/>
        </w:rPr>
        <w:br/>
      </w:r>
      <w:r>
        <w:rPr>
          <w:rFonts w:hint="eastAsia"/>
        </w:rPr>
        <w:t>　　1.1 醋酸定义</w:t>
      </w:r>
      <w:r>
        <w:rPr>
          <w:rFonts w:hint="eastAsia"/>
        </w:rPr>
        <w:br/>
      </w:r>
      <w:r>
        <w:rPr>
          <w:rFonts w:hint="eastAsia"/>
        </w:rPr>
        <w:t>　　1.2 醋酸性质</w:t>
      </w:r>
      <w:r>
        <w:rPr>
          <w:rFonts w:hint="eastAsia"/>
        </w:rPr>
        <w:br/>
      </w:r>
      <w:r>
        <w:rPr>
          <w:rFonts w:hint="eastAsia"/>
        </w:rPr>
        <w:t>　　1.3 醋酸用途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全球醋酸市场发展分析</w:t>
      </w:r>
      <w:r>
        <w:rPr>
          <w:rFonts w:hint="eastAsia"/>
        </w:rPr>
        <w:br/>
      </w:r>
      <w:r>
        <w:rPr>
          <w:rFonts w:hint="eastAsia"/>
        </w:rPr>
        <w:t>　　3.1 国际醋酸市场发展总体概况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2009年国际醋酸发展概况</w:t>
      </w:r>
      <w:r>
        <w:rPr>
          <w:rFonts w:hint="eastAsia"/>
        </w:rPr>
        <w:br/>
      </w:r>
      <w:r>
        <w:rPr>
          <w:rFonts w:hint="eastAsia"/>
        </w:rPr>
        <w:t>　　3.2 我国醋酸市场的发展状况</w:t>
      </w:r>
      <w:r>
        <w:rPr>
          <w:rFonts w:hint="eastAsia"/>
        </w:rPr>
        <w:br/>
      </w:r>
      <w:r>
        <w:rPr>
          <w:rFonts w:hint="eastAsia"/>
        </w:rPr>
        <w:t>　　　　3.2.1 我国醋酸市场发展基本情况</w:t>
      </w:r>
      <w:r>
        <w:rPr>
          <w:rFonts w:hint="eastAsia"/>
        </w:rPr>
        <w:br/>
      </w:r>
      <w:r>
        <w:rPr>
          <w:rFonts w:hint="eastAsia"/>
        </w:rPr>
        <w:t>　　　　3.2.2 醋酸市场的总体现状</w:t>
      </w:r>
      <w:r>
        <w:rPr>
          <w:rFonts w:hint="eastAsia"/>
        </w:rPr>
        <w:br/>
      </w:r>
      <w:r>
        <w:rPr>
          <w:rFonts w:hint="eastAsia"/>
        </w:rPr>
        <w:t>　　　　3.2.3 醋酸行业发展中存在的问题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2009年我国醋酸行业发展回顾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渠道对醋酸产品行业的重要性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中国醋酸产能、产量分析</w:t>
      </w:r>
      <w:r>
        <w:rPr>
          <w:rFonts w:hint="eastAsia"/>
        </w:rPr>
        <w:br/>
      </w:r>
      <w:r>
        <w:rPr>
          <w:rFonts w:hint="eastAsia"/>
        </w:rPr>
        <w:t>　　6.1 醋酸产能概况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醋酸产量概况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醋酸产业的生命周期分析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2006-2009年中国醋酸实际供给总量</w:t>
      </w:r>
      <w:r>
        <w:rPr>
          <w:rFonts w:hint="eastAsia"/>
        </w:rPr>
        <w:br/>
      </w:r>
      <w:r>
        <w:rPr>
          <w:rFonts w:hint="eastAsia"/>
        </w:rPr>
        <w:t>　　7.2 2006-2009年中国醋酸实际需求量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2010-2012年中国醋酸供给总量预测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醋酸上下游供应状况分析</w:t>
      </w:r>
      <w:r>
        <w:rPr>
          <w:rFonts w:hint="eastAsia"/>
        </w:rPr>
        <w:br/>
      </w:r>
      <w:r>
        <w:rPr>
          <w:rFonts w:hint="eastAsia"/>
        </w:rPr>
        <w:t>　　8.1 醋酸原料供应情况分析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醋酸下游发展分析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醋酸市场集中度分析</w:t>
      </w:r>
      <w:r>
        <w:rPr>
          <w:rFonts w:hint="eastAsia"/>
        </w:rPr>
        <w:br/>
      </w:r>
      <w:r>
        <w:rPr>
          <w:rFonts w:hint="eastAsia"/>
        </w:rPr>
        <w:t>　　　　9.2.1 醋酸市场增长潜力分析</w:t>
      </w:r>
      <w:r>
        <w:rPr>
          <w:rFonts w:hint="eastAsia"/>
        </w:rPr>
        <w:br/>
      </w:r>
      <w:r>
        <w:rPr>
          <w:rFonts w:hint="eastAsia"/>
        </w:rPr>
        <w:t>　　　　9.2.2 醋酸市场集中度分析</w:t>
      </w:r>
      <w:r>
        <w:rPr>
          <w:rFonts w:hint="eastAsia"/>
        </w:rPr>
        <w:br/>
      </w:r>
      <w:r>
        <w:rPr>
          <w:rFonts w:hint="eastAsia"/>
        </w:rPr>
        <w:t>　　9.3 醋酸企业竞争策略分析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我国醋酸市场历史竞争格局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2010-2012年醋酸未来竞争分析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中国醋酸产品价格分析</w:t>
      </w:r>
      <w:r>
        <w:rPr>
          <w:rFonts w:hint="eastAsia"/>
        </w:rPr>
        <w:br/>
      </w:r>
      <w:r>
        <w:rPr>
          <w:rFonts w:hint="eastAsia"/>
        </w:rPr>
        <w:t>　　10.1 中国醋酸历年价格回顾</w:t>
      </w:r>
      <w:r>
        <w:rPr>
          <w:rFonts w:hint="eastAsia"/>
        </w:rPr>
        <w:br/>
      </w:r>
      <w:r>
        <w:rPr>
          <w:rFonts w:hint="eastAsia"/>
        </w:rPr>
        <w:t>　　10.2 中国醋酸当前市场价格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中国醋酸价格影响因素分析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醋酸近年出口概况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醋酸近年进口概况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2006-2009年醋酸行业进口总量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2010-2012年中国醋酸行业发展预测分析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2010-2012年国内醋酸产业宏观预测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2010-2012年我国醋酸行业宏观预测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2010-2012年醋酸工业发展展望</w:t>
      </w:r>
      <w:r>
        <w:rPr>
          <w:rFonts w:hint="eastAsia"/>
        </w:rPr>
        <w:br/>
      </w:r>
      <w:r>
        <w:rPr>
          <w:rFonts w:hint="eastAsia"/>
        </w:rPr>
        <w:t>　　　　13.1.3 醋酸业发展状况预测分析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2010-2012年中国醋酸市场趋势分析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13.2.12008 -2009年醋酸市场趋势总结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2010-2012年醋酸发展趋势分析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2010-2012年醋酸市场发展空间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2010-2012年醋酸产业政策趋向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中智~林－2010-2012年我国醋酸行业投资风险分析</w:t>
      </w:r>
      <w:r>
        <w:rPr>
          <w:rFonts w:hint="eastAsia"/>
        </w:rPr>
        <w:br/>
      </w:r>
      <w:r>
        <w:rPr>
          <w:rFonts w:hint="eastAsia"/>
        </w:rPr>
        <w:t>　　14.1 影响醋酸行业发展的主要因素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2010-2012年影响醋酸行业运行的有利因素分析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2010-2012年影响醋酸行业运行的稳定因素分析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2010-2012年影响醋酸行业运行的不利因素分析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2010-2012年我国醋酸行业发展面临的挑战分析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2010-2012年中国醋酸行业投资风险分析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226b32b4411f" w:history="1">
        <w:r>
          <w:rPr>
            <w:rStyle w:val="Hyperlink"/>
          </w:rPr>
          <w:t>2010-2012年中国醋酸市场前景预测及投资风险竞争分析报告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9226b32b4411f" w:history="1">
        <w:r>
          <w:rPr>
            <w:rStyle w:val="Hyperlink"/>
          </w:rPr>
          <w:t>https://www.20087.com/2010-01/R_2010_ZhongGuoCuSuanShiChangQianJingY.html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对人体有哪些危害、醋酸地塞米松片的功效与作用、醋酸好还是聚酯纤维好、醋酸曲安奈德注射作用与副作用、醋酸的功效与作用、醋酸的化学式、醋酸是塑料吗、醋酸氯己定是激素吗、醋酸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5eca1d7b24da5" w:history="1">
      <w:r>
        <w:rPr>
          <w:rStyle w:val="Hyperlink"/>
        </w:rPr>
        <w:t>2010-2012年中国醋酸市场前景预测及投资风险竞争分析报告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CuSuanShiChangQianJingY.html" TargetMode="External" Id="Rf669226b32b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CuSuanShiChangQianJingY.html" TargetMode="External" Id="Rc515eca1d7b2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2010-01-20T05:30:00Z</dcterms:created>
  <dcterms:modified xsi:type="dcterms:W3CDTF">2010-01-20T06:30:00Z</dcterms:modified>
  <dc:subject>2010-2012年中国醋酸市场前景预测及投资风险竞争分析报告</dc:subject>
  <dc:title>2010-2012年中国醋酸市场前景预测及投资风险竞争分析报告</dc:title>
  <cp:keywords>2010-2012年中国醋酸市场前景预测及投资风险竞争分析报告</cp:keywords>
  <dc:description>2010-2012年中国醋酸市场前景预测及投资风险竞争分析报告</dc:description>
</cp:coreProperties>
</file>