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49b6968eb478e" w:history="1">
              <w:r>
                <w:rPr>
                  <w:rStyle w:val="Hyperlink"/>
                </w:rPr>
                <w:t>2010-2013年照明开关产业规划研究与投资价值分析专题报告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49b6968eb478e" w:history="1">
              <w:r>
                <w:rPr>
                  <w:rStyle w:val="Hyperlink"/>
                </w:rPr>
                <w:t>2010-2013年照明开关产业规划研究与投资价值分析专题报告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49b6968eb478e" w:history="1">
                <w:r>
                  <w:rPr>
                    <w:rStyle w:val="Hyperlink"/>
                  </w:rPr>
                  <w:t>https://www.20087.com/2010-01/R_2010_2013nianzhaomingkaiguanchanyeguBaoGao.html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开关是家庭和商业照明系统中不可或缺的组成部分，负责控制灯具的开关和亮度调节。近年来，随着智能家居技术的发展，照明开关的功能和设计不断升级。通过集成无线通信技术和智能控制系统，现代照明开关能够实现远程控制、定时开关、场景模式等功能，提高了用户的使用体验。同时，随着节能环保意识的增强，照明开关的设计更加注重能效管理，通过自动感应和智能调光技术，实现节能效果。此外，随着设计理念的多样化，照明开关的外观更加时尚，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照明开关的发展将更加注重智能化与个性化。通过引入人工智能和物联网技术，照明开关将能够根据用户的习惯和环境变化自动调整，提供更加人性化的照明方案。随着5G网络和边缘计算技术的应用，照明开关将实现更快的数据传输和更低的延迟，提升智能控制的响应速度。随着个性化定制趋势的加强，照明开关将提供更多样式和功能选择，满足不同用户的审美和功能需求。此外，随着可持续发展目标的推进，照明开关将更加注重绿色设计，减少材料消耗和能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中国照明开关行业概述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中国照明开关经济环境及产业发展环境分析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二、全球经济危机对照明开关行业的影响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2008年中国照明开关市场竞争力与市场竞争格局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TCL公司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西蒙公司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天基公司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朗能公司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四、照明开关行业发展现状及存在问题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五、照明开关行业企业应对策略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照明开关行业进出口分析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照明开关行业发展趋势分析</w:t>
      </w:r>
      <w:r>
        <w:rPr>
          <w:rFonts w:hint="eastAsia"/>
        </w:rPr>
        <w:br/>
      </w:r>
      <w:r>
        <w:rPr>
          <w:rFonts w:hint="eastAsia"/>
        </w:rPr>
        <w:t>　　第一节 照明开关行业发展趋势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2009-2013年照明开关行业运行能力预测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一、2009-2013年照明开关行业总资产预测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二、2009-2013年照明开关行业工业总产值预测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三、2009-2013年照明开关行业产品销售收入预测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四、2009-2013年照明开关行业利润总额预测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1、2005-2008年中国大陆照明行业市场销量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2、2005-2008年中国大陆照明行业市场销量图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3、2005-2008年中国大陆照明行业市场销额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4、2005-2008年中国大陆照明行业市场销量额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5、2005-2008年中国大陆照明行业市场销量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6、2005-2008年中国大陆照明行业市场销量图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7、2005-2008年中国大陆照明行业市场销额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8、2005-2008年中国大陆照明行业市场销量额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9、2005-2008年全球专业照明行业市场规模 单位：亿元 %</w:t>
      </w:r>
      <w:r>
        <w:rPr>
          <w:rFonts w:hint="eastAsia"/>
        </w:rPr>
        <w:br/>
      </w:r>
      <w:r>
        <w:rPr>
          <w:rFonts w:hint="eastAsia"/>
        </w:rPr>
        <w:t>　　图表 10、2005-2008年全球专业照明行业市场规模图 单位：亿元 %</w:t>
      </w:r>
      <w:r>
        <w:rPr>
          <w:rFonts w:hint="eastAsia"/>
        </w:rPr>
        <w:br/>
      </w:r>
      <w:r>
        <w:rPr>
          <w:rFonts w:hint="eastAsia"/>
        </w:rPr>
        <w:t>　　图表 11、2005-2008年全球专业照明行业细分市场规模 单位：亿元</w:t>
      </w:r>
      <w:r>
        <w:rPr>
          <w:rFonts w:hint="eastAsia"/>
        </w:rPr>
        <w:br/>
      </w:r>
      <w:r>
        <w:rPr>
          <w:rFonts w:hint="eastAsia"/>
        </w:rPr>
        <w:t>　　图表 12、全球照明市场需求规模</w:t>
      </w:r>
      <w:r>
        <w:rPr>
          <w:rFonts w:hint="eastAsia"/>
        </w:rPr>
        <w:br/>
      </w:r>
      <w:r>
        <w:rPr>
          <w:rFonts w:hint="eastAsia"/>
        </w:rPr>
        <w:t>　　图表 13、2005-2008年大陆专业照明行业市场规模 单位：亿元 %</w:t>
      </w:r>
      <w:r>
        <w:rPr>
          <w:rFonts w:hint="eastAsia"/>
        </w:rPr>
        <w:br/>
      </w:r>
      <w:r>
        <w:rPr>
          <w:rFonts w:hint="eastAsia"/>
        </w:rPr>
        <w:t>　　图表 14、2005-2008年大陆专业照明行业市场规模图 单位：亿元 %</w:t>
      </w:r>
      <w:r>
        <w:rPr>
          <w:rFonts w:hint="eastAsia"/>
        </w:rPr>
        <w:br/>
      </w:r>
      <w:r>
        <w:rPr>
          <w:rFonts w:hint="eastAsia"/>
        </w:rPr>
        <w:t>　　图表 15、2005-2008年大陆专业照明行业细分市场规模 单位：亿元</w:t>
      </w:r>
      <w:r>
        <w:rPr>
          <w:rFonts w:hint="eastAsia"/>
        </w:rPr>
        <w:br/>
      </w:r>
      <w:r>
        <w:rPr>
          <w:rFonts w:hint="eastAsia"/>
        </w:rPr>
        <w:t>　　图表 16、照明开关的产业链结构图</w:t>
      </w:r>
      <w:r>
        <w:rPr>
          <w:rFonts w:hint="eastAsia"/>
        </w:rPr>
        <w:br/>
      </w:r>
      <w:r>
        <w:rPr>
          <w:rFonts w:hint="eastAsia"/>
        </w:rPr>
        <w:t>　　图表 17、2005-2009年1-9月国内生产总值及增长速度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18、2005-2009年1-9月国内生产总值及增长速度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21、2004-2009年上半年人均可支配收入及名义增长速度走势图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22、2008-2009年9月CPI和PPI走势图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23、2004-2008年固定资产投资及其增速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24、2008年我国固定投资情况</w:t>
      </w:r>
      <w:r>
        <w:rPr>
          <w:rFonts w:hint="eastAsia"/>
        </w:rPr>
        <w:br/>
      </w:r>
      <w:r>
        <w:rPr>
          <w:rFonts w:hint="eastAsia"/>
        </w:rPr>
        <w:t>　　图表 25、2008年我国城镇固定投资分产业统计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26、2009-2012年我国固定资产投资预测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27、金融危机对照明开关行业影响程度</w:t>
      </w:r>
      <w:r>
        <w:rPr>
          <w:rFonts w:hint="eastAsia"/>
        </w:rPr>
        <w:br/>
      </w:r>
      <w:r>
        <w:rPr>
          <w:rFonts w:hint="eastAsia"/>
        </w:rPr>
        <w:t>　　图表 28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32、2006-2009年10月份我国照明开关行业总体规模统计</w:t>
      </w:r>
      <w:r>
        <w:rPr>
          <w:rFonts w:hint="eastAsia"/>
        </w:rPr>
        <w:br/>
      </w:r>
      <w:r>
        <w:rPr>
          <w:rFonts w:hint="eastAsia"/>
        </w:rPr>
        <w:t>　　图表 33：2006—2009年1-8月我国照明开关行业总资产统计表</w:t>
      </w:r>
      <w:r>
        <w:rPr>
          <w:rFonts w:hint="eastAsia"/>
        </w:rPr>
        <w:br/>
      </w:r>
      <w:r>
        <w:rPr>
          <w:rFonts w:hint="eastAsia"/>
        </w:rPr>
        <w:t>　　图表 34：2006—2009年1-10月我国照明开关行业总资产及增长率变化图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35：2006—2009年1-10月我国照明开关行业利润总额统计表</w:t>
      </w:r>
      <w:r>
        <w:rPr>
          <w:rFonts w:hint="eastAsia"/>
        </w:rPr>
        <w:br/>
      </w:r>
      <w:r>
        <w:rPr>
          <w:rFonts w:hint="eastAsia"/>
        </w:rPr>
        <w:t>　　图表 36：2006—2009年1-10月我国照明开关行业利润总额及增长率变化图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37、2006-2009年10月份我国照明开关行业总体规模分析</w:t>
      </w:r>
      <w:r>
        <w:rPr>
          <w:rFonts w:hint="eastAsia"/>
        </w:rPr>
        <w:br/>
      </w:r>
      <w:r>
        <w:rPr>
          <w:rFonts w:hint="eastAsia"/>
        </w:rPr>
        <w:t>　　图表 38、照明开关行业环境“波特五力”分析模型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39、我国照明开关销售渠道分析</w:t>
      </w:r>
      <w:r>
        <w:rPr>
          <w:rFonts w:hint="eastAsia"/>
        </w:rPr>
        <w:br/>
      </w:r>
      <w:r>
        <w:rPr>
          <w:rFonts w:hint="eastAsia"/>
        </w:rPr>
        <w:t>　　图表 40、2007-2009年1-10月TCL集团股份有限公司效益指标分析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41、2007-2009年1-10月TCL集团股份有限公司偿债指标分析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42、2007-2009年1-10月江苏西蒙奇通电器有限公司效益指标分析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43、2007-2009年1-10月江苏西蒙奇通电器有限公司偿债指标分析</w:t>
      </w:r>
      <w:r>
        <w:rPr>
          <w:rFonts w:hint="eastAsia"/>
        </w:rPr>
        <w:br/>
      </w:r>
      <w:r>
        <w:rPr>
          <w:rFonts w:hint="eastAsia"/>
        </w:rPr>
        <w:t>　　图表 44、2007-2009年1-10月上海奇胜-照明电器有限公司效益指标分析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45、2007-2009年1-10月上海奇胜-照明电器有限公司偿债指标分析</w:t>
      </w:r>
      <w:r>
        <w:rPr>
          <w:rFonts w:hint="eastAsia"/>
        </w:rPr>
        <w:br/>
      </w:r>
      <w:r>
        <w:rPr>
          <w:rFonts w:hint="eastAsia"/>
        </w:rPr>
        <w:t>　　图表 46、2007-2009年1-10月天基电气（深圳）有限公司效益指标分析</w:t>
      </w:r>
      <w:r>
        <w:rPr>
          <w:rFonts w:hint="eastAsia"/>
        </w:rPr>
        <w:br/>
      </w:r>
      <w:r>
        <w:rPr>
          <w:rFonts w:hint="eastAsia"/>
        </w:rPr>
        <w:t>　　图表 47、2007-2009年1-10月天基电气（深圳）有限公司偿债指标分析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48、2007-2009年1-10月广东朗能电器有限公司效益指标分析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49、2007-2009年1-10月广东朗能电器有限公司偿债指标分析</w:t>
      </w:r>
      <w:r>
        <w:rPr>
          <w:rFonts w:hint="eastAsia"/>
        </w:rPr>
        <w:br/>
      </w:r>
      <w:r>
        <w:rPr>
          <w:rFonts w:hint="eastAsia"/>
        </w:rPr>
        <w:t>　　图表 50：2009年1-10月不同地区客户消费特征调查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51：2009年1-10月不同收入水平消费者开关偏好调查</w:t>
      </w:r>
      <w:r>
        <w:rPr>
          <w:rFonts w:hint="eastAsia"/>
        </w:rPr>
        <w:br/>
      </w:r>
      <w:r>
        <w:rPr>
          <w:rFonts w:hint="eastAsia"/>
        </w:rPr>
        <w:t>　　图表 52：2009年1-10月开关消费者消费满意度调查</w:t>
      </w:r>
      <w:r>
        <w:rPr>
          <w:rFonts w:hint="eastAsia"/>
        </w:rPr>
        <w:br/>
      </w:r>
      <w:r>
        <w:rPr>
          <w:rFonts w:hint="eastAsia"/>
        </w:rPr>
        <w:t>　　图表 53、客户对产品指标的偏好调查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54、照明开关行业企业应对策略</w:t>
      </w:r>
      <w:r>
        <w:rPr>
          <w:rFonts w:hint="eastAsia"/>
        </w:rPr>
        <w:br/>
      </w:r>
      <w:r>
        <w:rPr>
          <w:rFonts w:hint="eastAsia"/>
        </w:rPr>
        <w:t>　　图表 55、2006-2009年1-10月中国照明开关行业出口变动表</w:t>
      </w:r>
      <w:r>
        <w:rPr>
          <w:rFonts w:hint="eastAsia"/>
        </w:rPr>
        <w:br/>
      </w:r>
      <w:r>
        <w:rPr>
          <w:rFonts w:hint="eastAsia"/>
        </w:rPr>
        <w:t>　　图表 56、2006-2009年1-10月中国照明开关行业出口变动图</w:t>
      </w:r>
      <w:r>
        <w:rPr>
          <w:rFonts w:hint="eastAsia"/>
        </w:rPr>
        <w:br/>
      </w:r>
      <w:r>
        <w:rPr>
          <w:rFonts w:hint="eastAsia"/>
        </w:rPr>
        <w:t>　　图表 57、2006-2009年1-10月中国照明开关行业进出口变动表</w:t>
      </w:r>
      <w:r>
        <w:rPr>
          <w:rFonts w:hint="eastAsia"/>
        </w:rPr>
        <w:br/>
      </w:r>
      <w:r>
        <w:rPr>
          <w:rFonts w:hint="eastAsia"/>
        </w:rPr>
        <w:t>　　图表 58、2006-2009年1-10月中国照明开关行业进出口变动图</w:t>
      </w:r>
      <w:r>
        <w:rPr>
          <w:rFonts w:hint="eastAsia"/>
        </w:rPr>
        <w:br/>
      </w:r>
      <w:r>
        <w:rPr>
          <w:rFonts w:hint="eastAsia"/>
        </w:rPr>
        <w:t>　　图表 59：2009-2013年我国照明开关行业进出口金额预测表</w:t>
      </w:r>
      <w:r>
        <w:rPr>
          <w:rFonts w:hint="eastAsia"/>
        </w:rPr>
        <w:br/>
      </w:r>
      <w:r>
        <w:rPr>
          <w:rFonts w:hint="eastAsia"/>
        </w:rPr>
        <w:t>　　图表 60：2009-2013年中国照明开关行业进出口金额预测图</w:t>
      </w:r>
      <w:r>
        <w:rPr>
          <w:rFonts w:hint="eastAsia"/>
        </w:rPr>
        <w:br/>
      </w:r>
      <w:r>
        <w:rPr>
          <w:rFonts w:hint="eastAsia"/>
        </w:rPr>
        <w:t>　　图表 61：2009-2013年我国照明开关行业总资产预测表</w:t>
      </w:r>
      <w:r>
        <w:rPr>
          <w:rFonts w:hint="eastAsia"/>
        </w:rPr>
        <w:br/>
      </w:r>
      <w:r>
        <w:rPr>
          <w:rFonts w:hint="eastAsia"/>
        </w:rPr>
        <w:t>　　图表 62：2009-2013年中国照明开关行业总资产预测图</w:t>
      </w:r>
      <w:r>
        <w:rPr>
          <w:rFonts w:hint="eastAsia"/>
        </w:rPr>
        <w:br/>
      </w:r>
      <w:r>
        <w:rPr>
          <w:rFonts w:hint="eastAsia"/>
        </w:rPr>
        <w:t>　　图表 63：2009-2013年我国照明开关行业总产值预测表</w:t>
      </w:r>
      <w:r>
        <w:rPr>
          <w:rFonts w:hint="eastAsia"/>
        </w:rPr>
        <w:br/>
      </w:r>
      <w:r>
        <w:rPr>
          <w:rFonts w:hint="eastAsia"/>
        </w:rPr>
        <w:t>　　图表 64：2009-2013年中国照明开关行业总产值预测图</w:t>
      </w:r>
      <w:r>
        <w:rPr>
          <w:rFonts w:hint="eastAsia"/>
        </w:rPr>
        <w:br/>
      </w:r>
      <w:r>
        <w:rPr>
          <w:rFonts w:hint="eastAsia"/>
        </w:rPr>
        <w:t>　　图表 65：2009-2013年我国照明开关行业销售收入预测表</w:t>
      </w:r>
      <w:r>
        <w:rPr>
          <w:rFonts w:hint="eastAsia"/>
        </w:rPr>
        <w:br/>
      </w:r>
      <w:r>
        <w:rPr>
          <w:rFonts w:hint="eastAsia"/>
        </w:rPr>
        <w:t>　　图表 66：2009-2013年中国照明开关行业销售收入预测图</w:t>
      </w:r>
      <w:r>
        <w:rPr>
          <w:rFonts w:hint="eastAsia"/>
        </w:rPr>
        <w:br/>
      </w:r>
      <w:r>
        <w:rPr>
          <w:rFonts w:hint="eastAsia"/>
        </w:rPr>
        <w:t>　　图表 67：2009-2013年我国照明开关行业利润总额预测表</w:t>
      </w:r>
      <w:r>
        <w:rPr>
          <w:rFonts w:hint="eastAsia"/>
        </w:rPr>
        <w:br/>
      </w:r>
      <w:r>
        <w:rPr>
          <w:rFonts w:hint="eastAsia"/>
        </w:rPr>
        <w:t>　　图表 68：2009-2013年中国照明开关行业利润总额预测图</w:t>
      </w:r>
      <w:r>
        <w:rPr>
          <w:rFonts w:hint="eastAsia"/>
        </w:rPr>
        <w:br/>
      </w:r>
      <w:r>
        <w:rPr>
          <w:rFonts w:hint="eastAsia"/>
        </w:rPr>
        <w:t>　　图表 69：2009-2013年中国照明开关行业销售收入预测</w:t>
      </w:r>
      <w:r>
        <w:rPr>
          <w:rFonts w:hint="eastAsia"/>
        </w:rPr>
        <w:br/>
      </w:r>
      <w:r>
        <w:rPr>
          <w:rFonts w:hint="eastAsia"/>
        </w:rPr>
        <w:t>　　图表 70：2009-2013年中国照明开关行业总资产预测</w:t>
      </w:r>
      <w:r>
        <w:rPr>
          <w:rFonts w:hint="eastAsia"/>
        </w:rPr>
        <w:br/>
      </w:r>
      <w:r>
        <w:rPr>
          <w:rFonts w:hint="eastAsia"/>
        </w:rPr>
        <w:t>　　图表 71：2009-2013年中国照明开关行业利润总额预测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49b6968eb478e" w:history="1">
        <w:r>
          <w:rPr>
            <w:rStyle w:val="Hyperlink"/>
          </w:rPr>
          <w:t>2010-2013年照明开关产业规划研究与投资价值分析专题报告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49b6968eb478e" w:history="1">
        <w:r>
          <w:rPr>
            <w:rStyle w:val="Hyperlink"/>
          </w:rPr>
          <w:t>https://www.20087.com/2010-01/R_2010_2013nianzhaomingkaiguanchanyeguBaoGao.html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0a45d802e4abe" w:history="1">
      <w:r>
        <w:rPr>
          <w:rStyle w:val="Hyperlink"/>
        </w:rPr>
        <w:t>2010-2013年照明开关产业规划研究与投资价值分析专题报告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zhaomingkaiguanchanyeguBaoGao.html" TargetMode="External" Id="R50849b6968e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zhaomingkaiguanchanyeguBaoGao.html" TargetMode="External" Id="R89a0a45d802e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2010-01-12T01:17:00Z</dcterms:created>
  <dcterms:modified xsi:type="dcterms:W3CDTF">2010-01-12T02:17:00Z</dcterms:modified>
  <dc:subject>2010-2013年照明开关产业规划研究与投资价值分析专题报告</dc:subject>
  <dc:title>2010-2013年照明开关产业规划研究与投资价值分析专题报告</dc:title>
  <cp:keywords>2010-2013年照明开关产业规划研究与投资价值分析专题报告</cp:keywords>
  <dc:description>2010-2013年照明开关产业规划研究与投资价值分析专题报告</dc:description>
</cp:coreProperties>
</file>