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449cbf50e4f82" w:history="1">
              <w:r>
                <w:rPr>
                  <w:rStyle w:val="Hyperlink"/>
                </w:rPr>
                <w:t>中国移动互联网服务提供商（SP）运行动态及投资前景预测报告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449cbf50e4f82" w:history="1">
              <w:r>
                <w:rPr>
                  <w:rStyle w:val="Hyperlink"/>
                </w:rPr>
                <w:t>中国移动互联网服务提供商（SP）运行动态及投资前景预测报告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449cbf50e4f82" w:history="1">
                <w:r>
                  <w:rPr>
                    <w:rStyle w:val="Hyperlink"/>
                  </w:rPr>
                  <w:t>https://www.20087.com/2010-02/R_zhongguoyidonghulianwangfuwutigongshBaoGao.html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 产业依然&amp;ldquo；朝阳&amp;rdquo；。由于直接提供移动应用， 服务于消费者， SP从一开始就理所当然地被看成朝阳产业。但由于SP 众所周知的种种劣行， SP 在迅猛发展的同时， 也在自毁前程。目前SP 已经陷入窘境。有两个原因： 一是因为信息产业部和运营商对SP 的整治， 二是SP 不遵守行业道德。SP 无疑还将是一个有广阔前景的朝阳行业。首先， SP 提供的是基于无线互联网的价值应用， 而网络从有线到无线， 从固定到移动是发展趋势， 移动增值业务才是移动运营商未来增值的最大市场； 其次， 随着移动互联网的普及， 用户群体会不断增加， 同时对移动应用体验要求必然会发展， 而这种需求必然导致行业发展并使行业得到合理有效的细分； 第三， 目前主要针对年轻人娱乐市场的SP 产品和运营方式只是这个产业的冰山之一角， 随着终端升级和应用多元化， 无数新需求会得到迸发， 这将给行业带来充分的发展机会； 第四， 行业监管机构和运营商也在不断加强管理能力， 行业的健康程度会得到改善。</w:t>
      </w:r>
      <w:r>
        <w:rPr>
          <w:rFonts w:hint="eastAsia"/>
        </w:rPr>
        <w:br/>
      </w:r>
      <w:r>
        <w:rPr>
          <w:rFonts w:hint="eastAsia"/>
        </w:rPr>
        <w:t>　　在电信增值服务业开发之初， 高额的利润吸引了大量的市场资本，SP产业一度成为风险投资商竞相投入的热点行业， 但随着越来越多不规范操作行为的发生， 各种措施对这个&amp;ldquo；真空地带&amp;rdquo；的指导和规范， 这种规范和引导必然会给SP行业带来短暂的阵痛， 这种情况正在发生， 不少SP的业绩出现了不同程度的下滑。作为一个备受关注的行业， SP业绩的下滑引来了不小的舆论振荡，这种振荡属正常情况， 随着政府监管力度的不断加强， 这意味着， 曾以暴利、混乱、高速增长引人注目的行业正在迎来新的发展成熟期。一个成熟行业必将拥有一个相对合理的规模， 行业的充分竞争并不意味着行业进入增长乏力期。经过多年的发展， 再加上规范的行业， 必然使得产生不合理的利润空间不复存在， SP已经进入充分竞争的时期， 行业利润也必将下降到整个市场的合理利润水平， 这时候企业必须要完全依靠充分的业务竞争来赢得用户， 创造利润。而且， 行业还会因为规范而把产业的蛋糕做的更大。另外， 从全球大环境来说， 作为全球性朝阳产业的信息产业仍然是人们关注的热点， 随着信息化社会的深入， 人们对增值业务的不断深入， 人们对增值业务的渴望越来越强。我们有理由相信， 这个产业必将面临更多的发展机遇， 尤其是随着移动网、互联网的不断融合， 未来SP 必然大有市场。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449cbf50e4f82" w:history="1">
        <w:r>
          <w:rPr>
            <w:rStyle w:val="Hyperlink"/>
          </w:rPr>
          <w:t>中国移动互联网服务提供商（SP）运行动态及投资前景预测报告</w:t>
        </w:r>
      </w:hyperlink>
      <w:r>
        <w:rPr>
          <w:rFonts w:hint="eastAsia"/>
        </w:rPr>
        <w:t>》内容严谨、数据翔实，更辅以大量直观的图表帮助移动互联网服务提供商（SP）企业准确把握行业发展动向、正确制定企业竞争战略和投资策略。本报告依据国家统计局、海关总署和国家信息中心等渠道发布的权威数据，以及我中心对互联网服务提供商（SP）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t>　　第三节 移动互联网的特点</w:t>
      </w:r>
      <w:r>
        <w:rPr>
          <w:rFonts w:hint="eastAsia"/>
        </w:rPr>
        <w:br/>
      </w:r>
      <w:r>
        <w:rPr>
          <w:rFonts w:hint="eastAsia"/>
        </w:rPr>
        <w:t>　　第四节 无线上网和移动互联网有什么区别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2009-2010年全球SP产业运行简况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2009-2010年全球部分国家SP产业运行分析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2009-2010年中国SP发展环境分析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2009-2010年中国SP社会环境分析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2009-2010年中国SP运行形势分析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2009-2010年中国SP发展概况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2009-2010年中国手机电视内容提供市场运行分析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一、SP供给情况分析</w:t>
      </w:r>
      <w:r>
        <w:rPr>
          <w:rFonts w:hint="eastAsia"/>
        </w:rPr>
        <w:br/>
      </w:r>
      <w:r>
        <w:rPr>
          <w:rFonts w:hint="eastAsia"/>
        </w:rPr>
        <w:t>　　　　二、SP需求分析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2009-2010年中国SP产业发展存在问题分析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二、WAP移动网络关键技术</w:t>
      </w:r>
      <w:r>
        <w:rPr>
          <w:rFonts w:hint="eastAsia"/>
        </w:rPr>
        <w:br/>
      </w:r>
      <w:r>
        <w:rPr>
          <w:rFonts w:hint="eastAsia"/>
        </w:rPr>
        <w:t>　　　　三、WAP的应用</w:t>
      </w:r>
      <w:r>
        <w:rPr>
          <w:rFonts w:hint="eastAsia"/>
        </w:rPr>
        <w:br/>
      </w:r>
      <w:r>
        <w:rPr>
          <w:rFonts w:hint="eastAsia"/>
        </w:rPr>
        <w:t>　　第二节 2009-2010年中国WAP业务运行综述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2009-2010年中国WAP市场动态分析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2009-2010年中国WAP主要业务运行分析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2009-2010年中国SP其它业务分析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四、国内外资SP企业投资趋势分析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2011-2015年中国SP产业发展前景预测分析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2011-2015年中国移动互联网服务提供商盈利预测分析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2011-2015年中国移动互联网服务提供商市场预测分析</w:t>
      </w:r>
      <w:r>
        <w:rPr>
          <w:rFonts w:hint="eastAsia"/>
        </w:rPr>
        <w:br/>
      </w:r>
      <w:r>
        <w:rPr>
          <w:rFonts w:hint="eastAsia"/>
        </w:rPr>
        <w:t>　　　　一、SP产业用户需求预测分析</w:t>
      </w:r>
      <w:r>
        <w:rPr>
          <w:rFonts w:hint="eastAsia"/>
        </w:rPr>
        <w:br/>
      </w:r>
      <w:r>
        <w:rPr>
          <w:rFonts w:hint="eastAsia"/>
        </w:rPr>
        <w:t>　　　　二、SP产业技术方向分析</w:t>
      </w:r>
      <w:r>
        <w:rPr>
          <w:rFonts w:hint="eastAsia"/>
        </w:rPr>
        <w:br/>
      </w:r>
      <w:r>
        <w:rPr>
          <w:rFonts w:hint="eastAsia"/>
        </w:rPr>
        <w:t>　　　　三、SP产业竞争格局预测分析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第十章 2011-2015年中国SP产业投资机会与风险分析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2011-2015年中国SP产业投资环境分析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2011-2015年中国SP产业投资机会分析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2011-2015年中国SP产业投资风险分析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中智^林：中国SP产业投资战略分析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449cbf50e4f82" w:history="1">
        <w:r>
          <w:rPr>
            <w:rStyle w:val="Hyperlink"/>
          </w:rPr>
          <w:t>中国移动互联网服务提供商（SP）运行动态及投资前景预测报告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449cbf50e4f82" w:history="1">
        <w:r>
          <w:rPr>
            <w:rStyle w:val="Hyperlink"/>
          </w:rPr>
          <w:t>https://www.20087.com/2010-02/R_zhongguoyidonghulianwangfuwutigongshBaoGao.html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e3aae545a434b" w:history="1">
      <w:r>
        <w:rPr>
          <w:rStyle w:val="Hyperlink"/>
        </w:rPr>
        <w:t>中国移动互联网服务提供商（SP）运行动态及投资前景预测报告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yidonghulianwangfuwutigongshBaoGao.html" TargetMode="External" Id="R636449cbf50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yidonghulianwangfuwutigongshBaoGao.html" TargetMode="External" Id="Rbfee3aae545a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2010-02-04T07:07:00Z</dcterms:created>
  <dcterms:modified xsi:type="dcterms:W3CDTF">2010-02-04T08:07:00Z</dcterms:modified>
  <dc:subject>中国移动互联网服务提供商（SP）运行动态及投资前景预测报告</dc:subject>
  <dc:title>中国移动互联网服务提供商（SP）运行动态及投资前景预测报告</dc:title>
  <cp:keywords>中国移动互联网服务提供商（SP）运行动态及投资前景预测报告</cp:keywords>
  <dc:description>中国移动互联网服务提供商（SP）运行动态及投资前景预测报告</dc:description>
</cp:coreProperties>
</file>