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79eacda8f4b0c" w:history="1">
              <w:r>
                <w:rPr>
                  <w:rStyle w:val="Hyperlink"/>
                </w:rPr>
                <w:t>2008-2009年中国冻干盐腌渍软体及水生无脊椎动物产品外贸市场季度分析及发展趋势研究报告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79eacda8f4b0c" w:history="1">
              <w:r>
                <w:rPr>
                  <w:rStyle w:val="Hyperlink"/>
                </w:rPr>
                <w:t>2008-2009年中国冻干盐腌渍软体及水生无脊椎动物产品外贸市场季度分析及发展趋势研究报告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79eacda8f4b0c" w:history="1">
                <w:r>
                  <w:rPr>
                    <w:rStyle w:val="Hyperlink"/>
                  </w:rPr>
                  <w:t>https://www.20087.com/2010-02/R_2008_2009dongganyanzuoziruantijishui.html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冻干盐腌渍软体及水生无脊椎动物行业进出口报告依托中国海关提供的精准数据，对期间每个季度冻干盐腌渍软体及水生无脊椎动物行业的产品名称、数量、金额、目的国、来源地、报关口岸等信息归类统计、整理、分析。数据来源可靠翔实，连续性强（每季度更新），且在海关延后两个月的时间更新的基础上提供最新的数据。在对期间每个季度冻干盐腌渍软体及水生无脊椎动物行业的整体进出口、细分行业进出口、区域进出口以及重点企业的深入分析基础上，最后对我国冻干盐腌渍软体及水生无脊椎动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2008-2009年冻干盐腌渍软体及水生无脊椎动物产业进出口市场季度分析</w:t>
      </w:r>
      <w:r>
        <w:rPr>
          <w:rFonts w:hint="eastAsia"/>
        </w:rPr>
        <w:br/>
      </w:r>
      <w:r>
        <w:rPr>
          <w:rFonts w:hint="eastAsia"/>
        </w:rPr>
        <w:t>　　第一节 2008-2009年冻干盐腌渍软体及水生无脊椎动物产业进口季度分析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2008-2009年冻干盐腌渍软体及水生无脊椎动物产业出口季度分析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2008-2009年冻干盐腌渍软体及水生无脊椎动物细分行业进出口季度分析</w:t>
      </w:r>
      <w:r>
        <w:rPr>
          <w:rFonts w:hint="eastAsia"/>
        </w:rPr>
        <w:br/>
      </w:r>
      <w:r>
        <w:rPr>
          <w:rFonts w:hint="eastAsia"/>
        </w:rPr>
        <w:t>　　第一节 冻、干、盐腌或盐渍鲍鱼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冻、干、盐腌或盐渍海参</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冻、干、盐腌或盐渍蛤</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未列名冻干盐腌渍软体及水生无脊椎动物等</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2008-2009年冻干盐腌渍软体及水生无脊椎动物产业中国主要区域进出口季度分析</w:t>
      </w:r>
      <w:r>
        <w:rPr>
          <w:rFonts w:hint="eastAsia"/>
        </w:rPr>
        <w:br/>
      </w:r>
      <w:r>
        <w:rPr>
          <w:rFonts w:hint="eastAsia"/>
        </w:rPr>
        <w:t>　　第一节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辽宁</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河北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天津</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2008-2009年冻干盐腌渍软体及水生无脊椎动物产业主要外贸国进出口季度分析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澳大利亚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2008-2009年冻干盐腌渍软体及水生无脊椎动物企业进出口情况分析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2009-2012年冻干盐腌渍软体及水生无脊椎动物产业进出口预测及建议</w:t>
      </w:r>
      <w:r>
        <w:rPr>
          <w:rFonts w:hint="eastAsia"/>
        </w:rPr>
        <w:br/>
      </w:r>
      <w:r>
        <w:rPr>
          <w:rFonts w:hint="eastAsia"/>
        </w:rPr>
        <w:t>　　第一节 2009-2012年冻干盐腌渍软体及水生无脊椎动物产业进出口预测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[中智:林:]2009-2012年冻干盐腌渍软体及水生无脊椎动物产业进出口结论及建议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79eacda8f4b0c" w:history="1">
        <w:r>
          <w:rPr>
            <w:rStyle w:val="Hyperlink"/>
          </w:rPr>
          <w:t>2008-2009年中国冻干盐腌渍软体及水生无脊椎动物产品外贸市场季度分析及发展趋势研究报告</w:t>
        </w:r>
      </w:hyperlink>
      <w:r>
        <w:rPr>
          <w:color w:val="C00000"/>
        </w:rPr>
        <w:t>》，报告编号：</w:t>
      </w:r>
      <w:r>
        <w:rPr>
          <w:rFonts w:hint="eastAsia"/>
          <w:color w:val="C00000"/>
        </w:rPr>
        <w:t>0315859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79eacda8f4b0c" w:history="1">
        <w:r>
          <w:rPr>
            <w:rStyle w:val="Hyperlink"/>
          </w:rPr>
          <w:t>https://www.20087.com/2010-02/R_2008_2009dongganyanzuoziruantijishui.html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f51c983254279" w:history="1">
      <w:r>
        <w:rPr>
          <w:rStyle w:val="Hyperlink"/>
        </w:rPr>
        <w:t>2008-2009年中国冻干盐腌渍软体及水生无脊椎动物产品外贸市场季度分析及发展趋势研究报告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dongganyanzuoziruantijishui.html" TargetMode="External" Id="Rd6d79eacda8f4b0c" /></Relationships>
</file>

<file path=word/_rels/header2.xml.rels>&#65279;<?xml version="1.0" encoding="utf-8"?><Relationships xmlns="http://schemas.openxmlformats.org/package/2006/relationships"><Relationship Type="http://schemas.openxmlformats.org/officeDocument/2006/relationships/hyperlink" Target="https://www.20087.com/2010-02/R_2008_2009dongganyanzuoziruantijishui.html" TargetMode="External" Id="Rdddf51c98325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2010-02-20T01:35:00Z</dcterms:created>
  <dcterms:modified xsi:type="dcterms:W3CDTF">2010-02-20T02:35:00Z</dcterms:modified>
  <dc:subject>2008-2009年中国冻干盐腌渍软体及水生无脊椎动物产品外贸市场季度分析及发展趋势研究报告</dc:subject>
  <dc:title>2008-2009年中国冻干盐腌渍软体及水生无脊椎动物产品外贸市场季度分析及发展趋势研究报告</dc:title>
  <cp:keywords>2008-2009年中国冻干盐腌渍软体及水生无脊椎动物产品外贸市场季度分析及发展趋势研究报告</cp:keywords>
  <dc:description>2008-2009年中国冻干盐腌渍软体及水生无脊椎动物产品外贸市场季度分析及发展趋势研究报告</dc:description>
</cp:coreProperties>
</file>