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6e5b3843041f5" w:history="1">
              <w:r>
                <w:rPr>
                  <w:rStyle w:val="Hyperlink"/>
                </w:rPr>
                <w:t>2008-2009年中国圆珠笔市场十大品牌竞争力分析及竞争趋势研究报告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6e5b3843041f5" w:history="1">
              <w:r>
                <w:rPr>
                  <w:rStyle w:val="Hyperlink"/>
                </w:rPr>
                <w:t>2008-2009年中国圆珠笔市场十大品牌竞争力分析及竞争趋势研究报告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6e5b3843041f5" w:history="1">
                <w:r>
                  <w:rPr>
                    <w:rStyle w:val="Hyperlink"/>
                  </w:rPr>
                  <w:t>https://www.20087.com/2010-02/R_2008_2009yuanzhubishichangshidapinpaBaoGao.html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圆珠笔市场竞争背景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六、政策变更对圆珠笔行业影响分析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六、金融危机对圆珠笔行业影响分析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六、社会背景对圆珠笔行业影响分析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四、技术创新对圆珠笔行业影响分析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二、圆珠笔行业产业链地位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五、产业价值链对圆珠笔行业影响分析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2009年中国圆珠笔市场规模现状及趋势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2009年圆珠笔市场发展现状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中国圆珠笔市场供需规模现状及趋势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一、2005-2010年圆珠笔市场供给规模及预测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二、2005-2010年圆珠笔市场需求规模及预测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三、2005-2010年圆珠笔市场进出口规模及预测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四、2005-2010年圆珠笔市场价格走势现状及预测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中国圆珠笔市场区域市场结构现状及趋势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中国圆珠笔市场细分市场结构现状及趋势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2009年中国圆珠笔市场竞争现状及趋势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中国圆珠笔行业竞争核心要素调研分析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中国圆珠笔行业竞争现状及特性分析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中国圆珠笔市场品牌竞争核心要素调研分析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中国圆珠笔市场主要品牌内涵建设现状及趋势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中国圆珠笔市场主要品牌外延建设现状及趋势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中国圆珠笔市场主要品牌竞争格局现状及趋势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2009年中国圆珠笔品牌消费群体及满意度分析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品牌消费对圆珠笔产品的建议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十大圆珠笔品牌竞争力及趋势分析</w:t>
      </w:r>
      <w:r>
        <w:rPr>
          <w:rFonts w:hint="eastAsia"/>
        </w:rPr>
        <w:br/>
      </w:r>
      <w:r>
        <w:rPr>
          <w:rFonts w:hint="eastAsia"/>
        </w:rPr>
        <w:t>　　第一节 晨光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三菱Mitsubishi</w:t>
      </w:r>
      <w:r>
        <w:rPr>
          <w:rFonts w:hint="eastAsia"/>
        </w:rPr>
        <w:br/>
      </w:r>
      <w:r>
        <w:rPr>
          <w:rFonts w:hint="eastAsia"/>
        </w:rPr>
        <w:t>　　第三节 真彩</w:t>
      </w:r>
      <w:r>
        <w:rPr>
          <w:rFonts w:hint="eastAsia"/>
        </w:rPr>
        <w:br/>
      </w:r>
      <w:r>
        <w:rPr>
          <w:rFonts w:hint="eastAsia"/>
        </w:rPr>
        <w:t>　　第四节 白雪</w:t>
      </w:r>
      <w:r>
        <w:rPr>
          <w:rFonts w:hint="eastAsia"/>
        </w:rPr>
        <w:br/>
      </w:r>
      <w:r>
        <w:rPr>
          <w:rFonts w:hint="eastAsia"/>
        </w:rPr>
        <w:t>　　第五节 爱好</w:t>
      </w:r>
      <w:r>
        <w:rPr>
          <w:rFonts w:hint="eastAsia"/>
        </w:rPr>
        <w:br/>
      </w:r>
      <w:r>
        <w:rPr>
          <w:rFonts w:hint="eastAsia"/>
        </w:rPr>
        <w:t>　　第六节 派克Parker</w:t>
      </w:r>
      <w:r>
        <w:rPr>
          <w:rFonts w:hint="eastAsia"/>
        </w:rPr>
        <w:br/>
      </w:r>
      <w:r>
        <w:rPr>
          <w:rFonts w:hint="eastAsia"/>
        </w:rPr>
        <w:t>　　第七节 BEIFA贝发</w:t>
      </w:r>
      <w:r>
        <w:rPr>
          <w:rFonts w:hint="eastAsia"/>
        </w:rPr>
        <w:br/>
      </w:r>
      <w:r>
        <w:rPr>
          <w:rFonts w:hint="eastAsia"/>
        </w:rPr>
        <w:t>　　第八节 金万年</w:t>
      </w:r>
      <w:r>
        <w:rPr>
          <w:rFonts w:hint="eastAsia"/>
        </w:rPr>
        <w:br/>
      </w:r>
      <w:r>
        <w:rPr>
          <w:rFonts w:hint="eastAsia"/>
        </w:rPr>
        <w:t>　　第九节 文正</w:t>
      </w:r>
      <w:r>
        <w:rPr>
          <w:rFonts w:hint="eastAsia"/>
        </w:rPr>
        <w:br/>
      </w:r>
      <w:r>
        <w:rPr>
          <w:rFonts w:hint="eastAsia"/>
        </w:rPr>
        <w:t>　　第十节 宝克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圆珠笔市场品牌SWOT分析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圆珠笔市场品牌建设及策略建议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6e5b3843041f5" w:history="1">
        <w:r>
          <w:rPr>
            <w:rStyle w:val="Hyperlink"/>
          </w:rPr>
          <w:t>2008-2009年中国圆珠笔市场十大品牌竞争力分析及竞争趋势研究报告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6e5b3843041f5" w:history="1">
        <w:r>
          <w:rPr>
            <w:rStyle w:val="Hyperlink"/>
          </w:rPr>
          <w:t>https://www.20087.com/2010-02/R_2008_2009yuanzhubishichangshidapinpaBaoGao.html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feec59cb947f0" w:history="1">
      <w:r>
        <w:rPr>
          <w:rStyle w:val="Hyperlink"/>
        </w:rPr>
        <w:t>2008-2009年中国圆珠笔市场十大品牌竞争力分析及竞争趋势研究报告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uanzhubishichangshidapinpaBaoGao.html" TargetMode="External" Id="Rcbc6e5b3843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uanzhubishichangshidapinpaBaoGao.html" TargetMode="External" Id="Red1feec59cb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2010-02-08T03:42:00Z</dcterms:created>
  <dcterms:modified xsi:type="dcterms:W3CDTF">2010-02-08T04:42:00Z</dcterms:modified>
  <dc:subject>2008-2009年中国圆珠笔市场十大品牌竞争力分析及竞争趋势研究报告</dc:subject>
  <dc:title>2008-2009年中国圆珠笔市场十大品牌竞争力分析及竞争趋势研究报告</dc:title>
  <cp:keywords>2008-2009年中国圆珠笔市场十大品牌竞争力分析及竞争趋势研究报告</cp:keywords>
  <dc:description>2008-2009年中国圆珠笔市场十大品牌竞争力分析及竞争趋势研究报告</dc:description>
</cp:coreProperties>
</file>