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22fef16a94694" w:history="1">
              <w:r>
                <w:rPr>
                  <w:rStyle w:val="Hyperlink"/>
                </w:rPr>
                <w:t>2008-2010年中国磁力仪市场深度调查专项研究分析报告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22fef16a94694" w:history="1">
              <w:r>
                <w:rPr>
                  <w:rStyle w:val="Hyperlink"/>
                </w:rPr>
                <w:t>2008-2010年中国磁力仪市场深度调查专项研究分析报告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22fef16a94694" w:history="1">
                <w:r>
                  <w:rPr>
                    <w:rStyle w:val="Hyperlink"/>
                  </w:rPr>
                  <w:t>https://www.20087.com/2010-02/R_2008_2010ciliyishichangshendudiaochaBaoGao.html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仪作为地球物理探测和材料分析领域的关键仪器，技术发展迅速，应用广泛。现代磁力仪不仅精度高、分辨率好，而且体积小、功耗低，便于野外作业和实验室研究。它们在石油勘探、矿产资源开发、考古、环境监测以及航空航天材料检测等多个领域发挥着重要作用，特别是在地下结构探测和磁性异物检测方面表现出色。</w:t>
      </w:r>
      <w:r>
        <w:rPr>
          <w:rFonts w:hint="eastAsia"/>
        </w:rPr>
        <w:br/>
      </w:r>
      <w:r>
        <w:rPr>
          <w:rFonts w:hint="eastAsia"/>
        </w:rPr>
        <w:t>　　磁力仪的未来发展趋势将侧重于技术融合与应用领域的拓展。技术上，集成人工智能算法的智能磁力仪将能自动识别和解析复杂地质结构，提高数据处理效率和准确性。同时，小型化、无线化和便携式设计将使磁力仪更适用于无人机、无人潜水器等新兴探测平台。应用领域上，随着深海资源开发和太空探索的兴起，针对极端环境设计的特制磁力仪将有更大的需求，进一步拓宽其应用范围。</w:t>
      </w:r>
      <w:r>
        <w:rPr>
          <w:rFonts w:hint="eastAsia"/>
        </w:rPr>
        <w:br/>
      </w:r>
      <w:r>
        <w:rPr>
          <w:rFonts w:hint="eastAsia"/>
        </w:rPr>
        <w:t>　　《</w:t>
      </w:r>
      <w:hyperlink r:id="R9f422fef16a94694" w:history="1">
        <w:r>
          <w:rPr>
            <w:rStyle w:val="Hyperlink"/>
          </w:rPr>
          <w:t>2008-2010年中国磁力仪市场深度调查专项研究分析报告</w:t>
        </w:r>
      </w:hyperlink>
      <w:r>
        <w:rPr>
          <w:rFonts w:hint="eastAsia"/>
        </w:rPr>
        <w:t>》系统全面的调研了磁力仪产品的市场宏观环境情况、行业发展情况、市场供需情况、企业竞争力情况、产品品牌价值情况等，旨在为企业提供专项产品深度市场信息，为企业投资、经营决策提供科学参考依据。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9f422fef16a94694" w:history="1">
        <w:r>
          <w:rPr>
            <w:rStyle w:val="Hyperlink"/>
          </w:rPr>
          <w:t>2008-2010年中国磁力仪市场深度调查专项研究分析报告</w:t>
        </w:r>
      </w:hyperlink>
      <w:r>
        <w:rPr>
          <w:rFonts w:hint="eastAsia"/>
        </w:rPr>
        <w:t>》以产品微观部分作为调研重点，采用纵向分析和横向对比相结合的方法，分别对磁力仪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磁力仪产品专项调查方法介绍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磁力仪产品市场环境深度调研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产业结构调整对磁力仪行业的影响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磁力仪产品生产深度调查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磁力仪项目产品消费深度调查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2005-2008年磁力仪产品进出口量值</w:t>
      </w:r>
      <w:r>
        <w:rPr>
          <w:rFonts w:hint="eastAsia"/>
        </w:rPr>
        <w:br/>
      </w:r>
      <w:r>
        <w:rPr>
          <w:rFonts w:hint="eastAsia"/>
        </w:rPr>
        <w:t>　　第四节 磁力仪产品应用行业调查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2005-2008年磁力仪行业运行回顾分析</w:t>
      </w:r>
      <w:r>
        <w:rPr>
          <w:rFonts w:hint="eastAsia"/>
        </w:rPr>
        <w:br/>
      </w:r>
      <w:r>
        <w:rPr>
          <w:rFonts w:hint="eastAsia"/>
        </w:rPr>
        <w:t>　　第一节 磁力仪产品供需状况分析</w:t>
      </w:r>
      <w:r>
        <w:rPr>
          <w:rFonts w:hint="eastAsia"/>
        </w:rPr>
        <w:br/>
      </w:r>
      <w:r>
        <w:rPr>
          <w:rFonts w:hint="eastAsia"/>
        </w:rPr>
        <w:t>　　　　一、2005-2008年磁力仪产品市场现状分析</w:t>
      </w:r>
      <w:r>
        <w:rPr>
          <w:rFonts w:hint="eastAsia"/>
        </w:rPr>
        <w:br/>
      </w:r>
      <w:r>
        <w:rPr>
          <w:rFonts w:hint="eastAsia"/>
        </w:rPr>
        <w:t>　　　　二、2005-2008年磁力仪产品供应现状分析</w:t>
      </w:r>
      <w:r>
        <w:rPr>
          <w:rFonts w:hint="eastAsia"/>
        </w:rPr>
        <w:br/>
      </w:r>
      <w:r>
        <w:rPr>
          <w:rFonts w:hint="eastAsia"/>
        </w:rPr>
        <w:t>　　　　三、2005-2008年磁力仪产品需求现状分析</w:t>
      </w:r>
      <w:r>
        <w:rPr>
          <w:rFonts w:hint="eastAsia"/>
        </w:rPr>
        <w:br/>
      </w:r>
      <w:r>
        <w:rPr>
          <w:rFonts w:hint="eastAsia"/>
        </w:rPr>
        <w:t>　　第二节 磁力仪进出口状况分析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磁力仪行业财务基本面分析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磁力仪项目产品原材料市场调查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二、磁力仪产品生产区域结构调查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三、2009-2010年磁力仪产品原材料生产规模预测</w:t>
      </w:r>
      <w:r>
        <w:rPr>
          <w:rFonts w:hint="eastAsia"/>
        </w:rPr>
        <w:br/>
      </w:r>
      <w:r>
        <w:rPr>
          <w:rFonts w:hint="eastAsia"/>
        </w:rPr>
        <w:t>　　第二节 产品原材料价格走势调查</w:t>
      </w:r>
      <w:r>
        <w:rPr>
          <w:rFonts w:hint="eastAsia"/>
        </w:rPr>
        <w:br/>
      </w:r>
      <w:r>
        <w:rPr>
          <w:rFonts w:hint="eastAsia"/>
        </w:rPr>
        <w:t>　　　　一、磁力仪产品原材料历年价格调查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二、磁力仪产品原材料走势预测</w:t>
      </w:r>
      <w:r>
        <w:rPr>
          <w:rFonts w:hint="eastAsia"/>
        </w:rPr>
        <w:br/>
      </w:r>
      <w:r>
        <w:rPr>
          <w:rFonts w:hint="eastAsia"/>
        </w:rPr>
        <w:t>　　　　三、磁力仪产品原材料走势对企业影响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磁力仪行业竞争现状分析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磁力仪产品技术深度调查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磁力仪产品重点企业深度调研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磁力仪产品主要生产企业财务情况调查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磁力仪产品营销策略调研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2009-2010年磁力仪产品发展前景展望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二、2009-2010年磁力仪产品发展趋势展望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2009-2010年磁力仪产品市场预测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2009-2010年磁力仪产品市场供应能力预测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2009-2010年磁力仪产品进出口预测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22fef16a94694" w:history="1">
        <w:r>
          <w:rPr>
            <w:rStyle w:val="Hyperlink"/>
          </w:rPr>
          <w:t>2008-2010年中国磁力仪市场深度调查专项研究分析报告</w:t>
        </w:r>
      </w:hyperlink>
      <w:r>
        <w:rPr>
          <w:color w:val="C00000"/>
        </w:rPr>
        <w:t>》，报告编号：</w:t>
      </w:r>
      <w:r>
        <w:rPr>
          <w:rFonts w:hint="eastAsia"/>
          <w:color w:val="C00000"/>
        </w:rPr>
        <w:t>031236A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22fef16a94694" w:history="1">
        <w:r>
          <w:rPr>
            <w:rStyle w:val="Hyperlink"/>
          </w:rPr>
          <w:t>https://www.20087.com/2010-02/R_2008_2010ciliyishichangshendudiaochaBaoGao.html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2f867d7934f33" w:history="1">
      <w:r>
        <w:rPr>
          <w:rStyle w:val="Hyperlink"/>
        </w:rPr>
        <w:t>2008-2010年中国磁力仪市场深度调查专项研究分析报告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liyishichangshendudiaochaBaoGao.html" TargetMode="External" Id="R9f422fef16a94694"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liyishichangshendudiaochaBaoGao.html" TargetMode="External" Id="R0a82f867d793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2010-02-02T02:20:00Z</dcterms:created>
  <dcterms:modified xsi:type="dcterms:W3CDTF">2010-02-02T03:20:00Z</dcterms:modified>
  <dc:subject>2008-2010年中国磁力仪市场深度调查专项研究分析报告</dc:subject>
  <dc:title>2008-2010年中国磁力仪市场深度调查专项研究分析报告</dc:title>
  <cp:keywords>2008-2010年中国磁力仪市场深度调查专项研究分析报告</cp:keywords>
  <dc:description>2008-2010年中国磁力仪市场深度调查专项研究分析报告</dc:description>
</cp:coreProperties>
</file>