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7da19e2234372" w:history="1">
              <w:r>
                <w:rPr>
                  <w:rStyle w:val="Hyperlink"/>
                </w:rPr>
                <w:t>2009年度中国低压电器市场调研分析总报告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7da19e2234372" w:history="1">
              <w:r>
                <w:rPr>
                  <w:rStyle w:val="Hyperlink"/>
                </w:rPr>
                <w:t>2009年度中国低压电器市场调研分析总报告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7da19e2234372" w:history="1">
                <w:r>
                  <w:rPr>
                    <w:rStyle w:val="Hyperlink"/>
                  </w:rPr>
                  <w:t>https://www.20087.com/2010-02/R_2009niandudiyadianqishichangdiaoyanf.html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低压电器产业基础分析</w:t>
      </w:r>
      <w:r>
        <w:rPr>
          <w:rFonts w:hint="eastAsia"/>
        </w:rPr>
        <w:br/>
      </w:r>
      <w:r>
        <w:rPr>
          <w:rFonts w:hint="eastAsia"/>
        </w:rPr>
        <w:t>　　第一节 低压电器产品及应用</w:t>
      </w:r>
      <w:r>
        <w:rPr>
          <w:rFonts w:hint="eastAsia"/>
        </w:rPr>
        <w:br/>
      </w:r>
      <w:r>
        <w:rPr>
          <w:rFonts w:hint="eastAsia"/>
        </w:rPr>
        <w:t>　　　　一 低压电器界定</w:t>
      </w:r>
      <w:r>
        <w:rPr>
          <w:rFonts w:hint="eastAsia"/>
        </w:rPr>
        <w:br/>
      </w:r>
      <w:r>
        <w:rPr>
          <w:rFonts w:hint="eastAsia"/>
        </w:rPr>
        <w:t>　　　　二 低压电器应用</w:t>
      </w:r>
      <w:r>
        <w:rPr>
          <w:rFonts w:hint="eastAsia"/>
        </w:rPr>
        <w:br/>
      </w:r>
      <w:r>
        <w:rPr>
          <w:rFonts w:hint="eastAsia"/>
        </w:rPr>
        <w:t>　　　　三 行业上下游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低压电器行业特征</w:t>
      </w:r>
      <w:r>
        <w:rPr>
          <w:rFonts w:hint="eastAsia"/>
        </w:rPr>
        <w:br/>
      </w:r>
      <w:r>
        <w:rPr>
          <w:rFonts w:hint="eastAsia"/>
        </w:rPr>
        <w:t>　　　　一 行业经营模式和特征</w:t>
      </w:r>
      <w:r>
        <w:rPr>
          <w:rFonts w:hint="eastAsia"/>
        </w:rPr>
        <w:br/>
      </w:r>
      <w:r>
        <w:rPr>
          <w:rFonts w:hint="eastAsia"/>
        </w:rPr>
        <w:t>　　　　二 行业盈利能力分析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行业弱周期性特征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全球低压电器市场背景</w:t>
      </w:r>
      <w:r>
        <w:rPr>
          <w:rFonts w:hint="eastAsia"/>
        </w:rPr>
        <w:br/>
      </w:r>
      <w:r>
        <w:rPr>
          <w:rFonts w:hint="eastAsia"/>
        </w:rPr>
        <w:t>　　第一节 2008年全球市场规模</w:t>
      </w:r>
      <w:r>
        <w:rPr>
          <w:rFonts w:hint="eastAsia"/>
        </w:rPr>
        <w:br/>
      </w:r>
      <w:r>
        <w:rPr>
          <w:rFonts w:hint="eastAsia"/>
        </w:rPr>
        <w:t>　　　　一 2008年市场规模分析</w:t>
      </w:r>
      <w:r>
        <w:rPr>
          <w:rFonts w:hint="eastAsia"/>
        </w:rPr>
        <w:br/>
      </w:r>
      <w:r>
        <w:rPr>
          <w:rFonts w:hint="eastAsia"/>
        </w:rPr>
        <w:t>　　　　二 2008年区域市场结构</w:t>
      </w:r>
      <w:r>
        <w:rPr>
          <w:rFonts w:hint="eastAsia"/>
        </w:rPr>
        <w:br/>
      </w:r>
      <w:r>
        <w:rPr>
          <w:rFonts w:hint="eastAsia"/>
        </w:rPr>
        <w:t>　　第二节 全球区域市场需求</w:t>
      </w:r>
      <w:r>
        <w:rPr>
          <w:rFonts w:hint="eastAsia"/>
        </w:rPr>
        <w:br/>
      </w:r>
      <w:r>
        <w:rPr>
          <w:rFonts w:hint="eastAsia"/>
        </w:rPr>
        <w:t>　　　　一 欧洲市场</w:t>
      </w:r>
      <w:r>
        <w:rPr>
          <w:rFonts w:hint="eastAsia"/>
        </w:rPr>
        <w:br/>
      </w:r>
      <w:r>
        <w:rPr>
          <w:rFonts w:hint="eastAsia"/>
        </w:rPr>
        <w:t>　　　　二 北美市场</w:t>
      </w:r>
      <w:r>
        <w:rPr>
          <w:rFonts w:hint="eastAsia"/>
        </w:rPr>
        <w:br/>
      </w:r>
      <w:r>
        <w:rPr>
          <w:rFonts w:hint="eastAsia"/>
        </w:rPr>
        <w:t>　　　　三 亚太市场</w:t>
      </w:r>
      <w:r>
        <w:rPr>
          <w:rFonts w:hint="eastAsia"/>
        </w:rPr>
        <w:br/>
      </w:r>
      <w:r>
        <w:rPr>
          <w:rFonts w:hint="eastAsia"/>
        </w:rPr>
        <w:t>　　　　四 世界其它地区</w:t>
      </w:r>
      <w:r>
        <w:rPr>
          <w:rFonts w:hint="eastAsia"/>
        </w:rPr>
        <w:br/>
      </w:r>
      <w:r>
        <w:rPr>
          <w:rFonts w:hint="eastAsia"/>
        </w:rPr>
        <w:t>　　第三节 国际市场竞争格局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2008-2010年国内市场分析</w:t>
      </w:r>
      <w:r>
        <w:rPr>
          <w:rFonts w:hint="eastAsia"/>
        </w:rPr>
        <w:br/>
      </w:r>
      <w:r>
        <w:rPr>
          <w:rFonts w:hint="eastAsia"/>
        </w:rPr>
        <w:t>　　第一节 2008年市场供求分析</w:t>
      </w:r>
      <w:r>
        <w:rPr>
          <w:rFonts w:hint="eastAsia"/>
        </w:rPr>
        <w:br/>
      </w:r>
      <w:r>
        <w:rPr>
          <w:rFonts w:hint="eastAsia"/>
        </w:rPr>
        <w:t>　　　　一 2008年低压电器产值规模</w:t>
      </w:r>
      <w:r>
        <w:rPr>
          <w:rFonts w:hint="eastAsia"/>
        </w:rPr>
        <w:br/>
      </w:r>
      <w:r>
        <w:rPr>
          <w:rFonts w:hint="eastAsia"/>
        </w:rPr>
        <w:t>　　　　二 2008年中国市场需求状况</w:t>
      </w:r>
      <w:r>
        <w:rPr>
          <w:rFonts w:hint="eastAsia"/>
        </w:rPr>
        <w:br/>
      </w:r>
      <w:r>
        <w:rPr>
          <w:rFonts w:hint="eastAsia"/>
        </w:rPr>
        <w:t>　　　　三 未来需求结构变化趋势</w:t>
      </w:r>
      <w:r>
        <w:rPr>
          <w:rFonts w:hint="eastAsia"/>
        </w:rPr>
        <w:br/>
      </w:r>
      <w:r>
        <w:rPr>
          <w:rFonts w:hint="eastAsia"/>
        </w:rPr>
        <w:t>　　第二节 低压电器行业竞争</w:t>
      </w:r>
      <w:r>
        <w:rPr>
          <w:rFonts w:hint="eastAsia"/>
        </w:rPr>
        <w:br/>
      </w:r>
      <w:r>
        <w:rPr>
          <w:rFonts w:hint="eastAsia"/>
        </w:rPr>
        <w:t>　　　　一 国内市场竞争层次</w:t>
      </w:r>
      <w:r>
        <w:rPr>
          <w:rFonts w:hint="eastAsia"/>
        </w:rPr>
        <w:br/>
      </w:r>
      <w:r>
        <w:rPr>
          <w:rFonts w:hint="eastAsia"/>
        </w:rPr>
        <w:t>　　　　二 国内市场企业格局</w:t>
      </w:r>
      <w:r>
        <w:rPr>
          <w:rFonts w:hint="eastAsia"/>
        </w:rPr>
        <w:br/>
      </w:r>
      <w:r>
        <w:rPr>
          <w:rFonts w:hint="eastAsia"/>
        </w:rPr>
        <w:t>　　第三节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2007-2008年领先企业竞争力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低压产品结构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第二节 施耐德电气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低压产品结构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第三节 罗格朗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伊顿电气集团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法国海格集团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浙江正泰电器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企业优劣势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第八节 德力西电气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第九节 常熟开关制造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第十节 上海良信电器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第十一节 天津市百利电气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第十二节 上海人民电器厂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第十三节 中⋅智⋅林⋅　天水二一三电器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企业运营分析</w:t>
      </w:r>
      <w:r>
        <w:rPr>
          <w:rFonts w:hint="eastAsia"/>
        </w:rPr>
        <w:br/>
      </w:r>
      <w:r>
        <w:rPr>
          <w:rFonts w:hint="eastAsia"/>
        </w:rPr>
        <w:t>　　图表 1 低压电器应用途径</w:t>
      </w:r>
      <w:r>
        <w:rPr>
          <w:rFonts w:hint="eastAsia"/>
        </w:rPr>
        <w:br/>
      </w:r>
      <w:r>
        <w:rPr>
          <w:rFonts w:hint="eastAsia"/>
        </w:rPr>
        <w:t>　　图表 2 低压电器行业上下游结构图</w:t>
      </w:r>
      <w:r>
        <w:rPr>
          <w:rFonts w:hint="eastAsia"/>
        </w:rPr>
        <w:br/>
      </w:r>
      <w:r>
        <w:rPr>
          <w:rFonts w:hint="eastAsia"/>
        </w:rPr>
        <w:t>　　图表 3 低压电器行业经营模式结构图</w:t>
      </w:r>
      <w:r>
        <w:rPr>
          <w:rFonts w:hint="eastAsia"/>
        </w:rPr>
        <w:br/>
      </w:r>
      <w:r>
        <w:rPr>
          <w:rFonts w:hint="eastAsia"/>
        </w:rPr>
        <w:t>　　图表 4 2008年全球低压电器市场容量分布图</w:t>
      </w:r>
      <w:r>
        <w:rPr>
          <w:rFonts w:hint="eastAsia"/>
        </w:rPr>
        <w:br/>
      </w:r>
      <w:r>
        <w:rPr>
          <w:rFonts w:hint="eastAsia"/>
        </w:rPr>
        <w:t>　　图表 7 2000-2030 年中国电力总装机容量（万千瓦）</w:t>
      </w:r>
      <w:r>
        <w:rPr>
          <w:rFonts w:hint="eastAsia"/>
        </w:rPr>
        <w:br/>
      </w:r>
      <w:r>
        <w:rPr>
          <w:rFonts w:hint="eastAsia"/>
        </w:rPr>
        <w:t>　　图表 9 低压电器生产企业基本情况一览表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7da19e2234372" w:history="1">
        <w:r>
          <w:rPr>
            <w:rStyle w:val="Hyperlink"/>
          </w:rPr>
          <w:t>2009年度中国低压电器市场调研分析总报告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7da19e2234372" w:history="1">
        <w:r>
          <w:rPr>
            <w:rStyle w:val="Hyperlink"/>
          </w:rPr>
          <w:t>https://www.20087.com/2010-02/R_2009niandudiyadianqishichangdiaoyanf.html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528a388934756" w:history="1">
      <w:r>
        <w:rPr>
          <w:rStyle w:val="Hyperlink"/>
        </w:rPr>
        <w:t>2009年度中国低压电器市场调研分析总报告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diyadianqishichangdiaoyanf.html" TargetMode="External" Id="R9c67da19e223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diyadianqishichangdiaoyanf.html" TargetMode="External" Id="Rf14528a38893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2010-02-25T04:02:00Z</dcterms:created>
  <dcterms:modified xsi:type="dcterms:W3CDTF">2010-02-25T05:02:00Z</dcterms:modified>
  <dc:subject>2009年度中国低压电器市场调研分析总报告</dc:subject>
  <dc:title>2009年度中国低压电器市场调研分析总报告</dc:title>
  <cp:keywords>2009年度中国低压电器市场调研分析总报告</cp:keywords>
  <dc:description>2009年度中国低压电器市场调研分析总报告</dc:description>
</cp:coreProperties>
</file>