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de590e74f4c2b" w:history="1">
              <w:r>
                <w:rPr>
                  <w:rStyle w:val="Hyperlink"/>
                </w:rPr>
                <w:t>2009年度中国重组人干扰素及重组人生长激素市场研究分析报告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de590e74f4c2b" w:history="1">
              <w:r>
                <w:rPr>
                  <w:rStyle w:val="Hyperlink"/>
                </w:rPr>
                <w:t>2009年度中国重组人干扰素及重组人生长激素市场研究分析报告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de590e74f4c2b" w:history="1">
                <w:r>
                  <w:rPr>
                    <w:rStyle w:val="Hyperlink"/>
                  </w:rPr>
                  <w:t>https://www.20087.com/2010-02/R_2009nianduzhongzurenganraosujizhongz.html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 生物制药产业基础</w:t>
      </w:r>
      <w:r>
        <w:rPr>
          <w:rFonts w:hint="eastAsia"/>
        </w:rPr>
        <w:br/>
      </w:r>
      <w:r>
        <w:rPr>
          <w:rFonts w:hint="eastAsia"/>
        </w:rPr>
        <w:t>　　　　二 行业内的竞争主体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行业盈利水平分析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行业发展规划及政策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2008-2009年生物制药背景</w:t>
      </w:r>
      <w:r>
        <w:rPr>
          <w:rFonts w:hint="eastAsia"/>
        </w:rPr>
        <w:br/>
      </w:r>
      <w:r>
        <w:rPr>
          <w:rFonts w:hint="eastAsia"/>
        </w:rPr>
        <w:t>　　第一节 2008-2009年生物制药地位</w:t>
      </w:r>
      <w:r>
        <w:rPr>
          <w:rFonts w:hint="eastAsia"/>
        </w:rPr>
        <w:br/>
      </w:r>
      <w:r>
        <w:rPr>
          <w:rFonts w:hint="eastAsia"/>
        </w:rPr>
        <w:t>　　　　一 2008-2009年资产份额</w:t>
      </w:r>
      <w:r>
        <w:rPr>
          <w:rFonts w:hint="eastAsia"/>
        </w:rPr>
        <w:br/>
      </w:r>
      <w:r>
        <w:rPr>
          <w:rFonts w:hint="eastAsia"/>
        </w:rPr>
        <w:t>　　　　二 2008-2009年销售份额</w:t>
      </w:r>
      <w:r>
        <w:rPr>
          <w:rFonts w:hint="eastAsia"/>
        </w:rPr>
        <w:br/>
      </w:r>
      <w:r>
        <w:rPr>
          <w:rFonts w:hint="eastAsia"/>
        </w:rPr>
        <w:t>　　　　三 2008-2009年获利分析</w:t>
      </w:r>
      <w:r>
        <w:rPr>
          <w:rFonts w:hint="eastAsia"/>
        </w:rPr>
        <w:br/>
      </w:r>
      <w:r>
        <w:rPr>
          <w:rFonts w:hint="eastAsia"/>
        </w:rPr>
        <w:t>　　第二节 2003-2009年生物制药运行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2007-2008年重组药物</w:t>
      </w:r>
      <w:r>
        <w:rPr>
          <w:rFonts w:hint="eastAsia"/>
        </w:rPr>
        <w:br/>
      </w:r>
      <w:r>
        <w:rPr>
          <w:rFonts w:hint="eastAsia"/>
        </w:rPr>
        <w:t>　　　　一 全球重组药物研究重点有所改变</w:t>
      </w:r>
      <w:r>
        <w:rPr>
          <w:rFonts w:hint="eastAsia"/>
        </w:rPr>
        <w:br/>
      </w:r>
      <w:r>
        <w:rPr>
          <w:rFonts w:hint="eastAsia"/>
        </w:rPr>
        <w:t>　　　　二 国内重组药物多为仿创药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2008-2015年产业市场规模分析</w:t>
      </w:r>
      <w:r>
        <w:rPr>
          <w:rFonts w:hint="eastAsia"/>
        </w:rPr>
        <w:br/>
      </w:r>
      <w:r>
        <w:rPr>
          <w:rFonts w:hint="eastAsia"/>
        </w:rPr>
        <w:t>　　第一节 重组人干扰素市场容量</w:t>
      </w:r>
      <w:r>
        <w:rPr>
          <w:rFonts w:hint="eastAsia"/>
        </w:rPr>
        <w:br/>
      </w:r>
      <w:r>
        <w:rPr>
          <w:rFonts w:hint="eastAsia"/>
        </w:rPr>
        <w:t>　　　　一 重组人干扰素的应用领域</w:t>
      </w:r>
      <w:r>
        <w:rPr>
          <w:rFonts w:hint="eastAsia"/>
        </w:rPr>
        <w:br/>
      </w:r>
      <w:r>
        <w:rPr>
          <w:rFonts w:hint="eastAsia"/>
        </w:rPr>
        <w:t>　　　　二 2003-2009年全球市场规模</w:t>
      </w:r>
      <w:r>
        <w:rPr>
          <w:rFonts w:hint="eastAsia"/>
        </w:rPr>
        <w:br/>
      </w:r>
      <w:r>
        <w:rPr>
          <w:rFonts w:hint="eastAsia"/>
        </w:rPr>
        <w:t>　　　　三 2004-2008年国内市场规模</w:t>
      </w:r>
      <w:r>
        <w:rPr>
          <w:rFonts w:hint="eastAsia"/>
        </w:rPr>
        <w:br/>
      </w:r>
      <w:r>
        <w:rPr>
          <w:rFonts w:hint="eastAsia"/>
        </w:rPr>
        <w:t>　　　　四 2009-2015年国内市场测算</w:t>
      </w:r>
      <w:r>
        <w:rPr>
          <w:rFonts w:hint="eastAsia"/>
        </w:rPr>
        <w:br/>
      </w:r>
      <w:r>
        <w:rPr>
          <w:rFonts w:hint="eastAsia"/>
        </w:rPr>
        <w:t>　　第二节 重组人生长激素市场容量</w:t>
      </w:r>
      <w:r>
        <w:rPr>
          <w:rFonts w:hint="eastAsia"/>
        </w:rPr>
        <w:br/>
      </w:r>
      <w:r>
        <w:rPr>
          <w:rFonts w:hint="eastAsia"/>
        </w:rPr>
        <w:t>　　　　一 重组人生长激素应用领域</w:t>
      </w:r>
      <w:r>
        <w:rPr>
          <w:rFonts w:hint="eastAsia"/>
        </w:rPr>
        <w:br/>
      </w:r>
      <w:r>
        <w:rPr>
          <w:rFonts w:hint="eastAsia"/>
        </w:rPr>
        <w:t>　　　　二 2003-2009年全球市场规模</w:t>
      </w:r>
      <w:r>
        <w:rPr>
          <w:rFonts w:hint="eastAsia"/>
        </w:rPr>
        <w:br/>
      </w:r>
      <w:r>
        <w:rPr>
          <w:rFonts w:hint="eastAsia"/>
        </w:rPr>
        <w:t>　　　　三 2004-2008年国内市场规模</w:t>
      </w:r>
      <w:r>
        <w:rPr>
          <w:rFonts w:hint="eastAsia"/>
        </w:rPr>
        <w:br/>
      </w:r>
      <w:r>
        <w:rPr>
          <w:rFonts w:hint="eastAsia"/>
        </w:rPr>
        <w:t>　　　　四 2009-2015年国内市场测算</w:t>
      </w:r>
      <w:r>
        <w:rPr>
          <w:rFonts w:hint="eastAsia"/>
        </w:rPr>
        <w:br/>
      </w:r>
      <w:r>
        <w:rPr>
          <w:rFonts w:hint="eastAsia"/>
        </w:rPr>
        <w:t>　　第三节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2006-2008年市场竞争格局分析</w:t>
      </w:r>
      <w:r>
        <w:rPr>
          <w:rFonts w:hint="eastAsia"/>
        </w:rPr>
        <w:br/>
      </w:r>
      <w:r>
        <w:rPr>
          <w:rFonts w:hint="eastAsia"/>
        </w:rPr>
        <w:t>　　第一节 重组人干扰素制剂竞争格局</w:t>
      </w:r>
      <w:r>
        <w:rPr>
          <w:rFonts w:hint="eastAsia"/>
        </w:rPr>
        <w:br/>
      </w:r>
      <w:r>
        <w:rPr>
          <w:rFonts w:hint="eastAsia"/>
        </w:rPr>
        <w:t>　　　　一 2006-2008年注射剂市场份额</w:t>
      </w:r>
      <w:r>
        <w:rPr>
          <w:rFonts w:hint="eastAsia"/>
        </w:rPr>
        <w:br/>
      </w:r>
      <w:r>
        <w:rPr>
          <w:rFonts w:hint="eastAsia"/>
        </w:rPr>
        <w:t>　　　　二 2006-2008年栓剂市场份额</w:t>
      </w:r>
      <w:r>
        <w:rPr>
          <w:rFonts w:hint="eastAsia"/>
        </w:rPr>
        <w:br/>
      </w:r>
      <w:r>
        <w:rPr>
          <w:rFonts w:hint="eastAsia"/>
        </w:rPr>
        <w:t>　　　　三 2006-2008年滴眼液市场份额</w:t>
      </w:r>
      <w:r>
        <w:rPr>
          <w:rFonts w:hint="eastAsia"/>
        </w:rPr>
        <w:br/>
      </w:r>
      <w:r>
        <w:rPr>
          <w:rFonts w:hint="eastAsia"/>
        </w:rPr>
        <w:t>　　　　四 2006-2008年乳膏市场份额</w:t>
      </w:r>
      <w:r>
        <w:rPr>
          <w:rFonts w:hint="eastAsia"/>
        </w:rPr>
        <w:br/>
      </w:r>
      <w:r>
        <w:rPr>
          <w:rFonts w:hint="eastAsia"/>
        </w:rPr>
        <w:t>　　第三节 重组人生长激素制剂市场格局</w:t>
      </w:r>
      <w:r>
        <w:rPr>
          <w:rFonts w:hint="eastAsia"/>
        </w:rPr>
        <w:br/>
      </w:r>
      <w:r>
        <w:rPr>
          <w:rFonts w:hint="eastAsia"/>
        </w:rPr>
        <w:t>　　　　一 2006年市场竞争格局</w:t>
      </w:r>
      <w:r>
        <w:rPr>
          <w:rFonts w:hint="eastAsia"/>
        </w:rPr>
        <w:br/>
      </w:r>
      <w:r>
        <w:rPr>
          <w:rFonts w:hint="eastAsia"/>
        </w:rPr>
        <w:t>　　　　二 2007年市场竞争格局</w:t>
      </w:r>
      <w:r>
        <w:rPr>
          <w:rFonts w:hint="eastAsia"/>
        </w:rPr>
        <w:br/>
      </w:r>
      <w:r>
        <w:rPr>
          <w:rFonts w:hint="eastAsia"/>
        </w:rPr>
        <w:t>　　　　三 2008年市场竞争格局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2007-2008年行业领先企业竞争力</w:t>
      </w:r>
      <w:r>
        <w:rPr>
          <w:rFonts w:hint="eastAsia"/>
        </w:rPr>
        <w:br/>
      </w:r>
      <w:r>
        <w:rPr>
          <w:rFonts w:hint="eastAsia"/>
        </w:rPr>
        <w:t>　　第一节 罗氏制药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第二节 先灵葆雅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第三节 德国默克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第四节 天津华立达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企业产品系列</w:t>
      </w:r>
      <w:r>
        <w:rPr>
          <w:rFonts w:hint="eastAsia"/>
        </w:rPr>
        <w:br/>
      </w:r>
      <w:r>
        <w:rPr>
          <w:rFonts w:hint="eastAsia"/>
        </w:rPr>
        <w:t>　　　　三 企业研究优势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北京三元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第六节 长春金赛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第七节 联合赛尔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第八节 中^智^林^　安科生物工程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产品工艺流程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2008-2009年产品产销</w:t>
      </w:r>
      <w:r>
        <w:rPr>
          <w:rFonts w:hint="eastAsia"/>
        </w:rPr>
        <w:br/>
      </w:r>
      <w:r>
        <w:rPr>
          <w:rFonts w:hint="eastAsia"/>
        </w:rPr>
        <w:t>　　　　六 企业竞争优劣势分析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2003－2009年1-5月生物、生化制品行业资产规模一览表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2 2003－2009年1-5月生物、生化制品行业资产规模变化趋势图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2003－2009年1-5月生物、生化制品行业企业数量一览表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4 2003－2009年1-5月生物、生化制品行业企业数量变化趋势图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5 2003－2009年1-5月生物、生化制品行业销售收入一览表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6 2003－2009年1-5月生物、生化制品行业销售收入变化趋势图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7 2003－2009年1-5月生物、生化制品行业利润总额一览表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8 2003－2009年1-5月生物、生化制品行业利润总额变化趋势图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2003－2009年1-5月生物、生化制品行业毛利率一览表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10 2003－2009年1-5月生物、生化制品行业毛利率变化趋势图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11 2003－2009年1-5月生物、生化制品行业利润率一览表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12 2003－2009年1-5月生物、生化制品行业利润率变化趋势图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15 我国重组人干扰素产品国内市场容量测算</w:t>
      </w:r>
      <w:r>
        <w:rPr>
          <w:rFonts w:hint="eastAsia"/>
        </w:rPr>
        <w:br/>
      </w:r>
      <w:r>
        <w:rPr>
          <w:rFonts w:hint="eastAsia"/>
        </w:rPr>
        <w:t>　　图表 19 我国生长激素产品国内市场容量测算</w:t>
      </w:r>
      <w:r>
        <w:rPr>
          <w:rFonts w:hint="eastAsia"/>
        </w:rPr>
        <w:br/>
      </w:r>
      <w:r>
        <w:rPr>
          <w:rFonts w:hint="eastAsia"/>
        </w:rPr>
        <w:t>　　图表 20 2009-2015年国内重组人生长激素市场容量预测</w:t>
      </w:r>
      <w:r>
        <w:rPr>
          <w:rFonts w:hint="eastAsia"/>
        </w:rPr>
        <w:br/>
      </w:r>
      <w:r>
        <w:rPr>
          <w:rFonts w:hint="eastAsia"/>
        </w:rPr>
        <w:t>　　图表 21 2006-2008年重组人干扰素注射剂市场份额</w:t>
      </w:r>
      <w:r>
        <w:rPr>
          <w:rFonts w:hint="eastAsia"/>
        </w:rPr>
        <w:br/>
      </w:r>
      <w:r>
        <w:rPr>
          <w:rFonts w:hint="eastAsia"/>
        </w:rPr>
        <w:t>　　图表 22 2006-2008年重组人干扰素栓剂市场份额</w:t>
      </w:r>
      <w:r>
        <w:rPr>
          <w:rFonts w:hint="eastAsia"/>
        </w:rPr>
        <w:br/>
      </w:r>
      <w:r>
        <w:rPr>
          <w:rFonts w:hint="eastAsia"/>
        </w:rPr>
        <w:t>　　图表 23 2006-2008年重组人干扰素滴眼液市场份额</w:t>
      </w:r>
      <w:r>
        <w:rPr>
          <w:rFonts w:hint="eastAsia"/>
        </w:rPr>
        <w:br/>
      </w:r>
      <w:r>
        <w:rPr>
          <w:rFonts w:hint="eastAsia"/>
        </w:rPr>
        <w:t>　　图表 24 2006-2008年重组人干扰素乳膏市场份额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de590e74f4c2b" w:history="1">
        <w:r>
          <w:rPr>
            <w:rStyle w:val="Hyperlink"/>
          </w:rPr>
          <w:t>2009年度中国重组人干扰素及重组人生长激素市场研究分析报告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de590e74f4c2b" w:history="1">
        <w:r>
          <w:rPr>
            <w:rStyle w:val="Hyperlink"/>
          </w:rPr>
          <w:t>https://www.20087.com/2010-02/R_2009nianduzhongzurenganraosujizhongz.html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f176a4d754c45" w:history="1">
      <w:r>
        <w:rPr>
          <w:rStyle w:val="Hyperlink"/>
        </w:rPr>
        <w:t>2009年度中国重组人干扰素及重组人生长激素市场研究分析报告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hongzurenganraosujizhongz.html" TargetMode="External" Id="Rdadde590e74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hongzurenganraosujizhongz.html" TargetMode="External" Id="R60ef176a4d75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2010-02-26T04:53:00Z</dcterms:created>
  <dcterms:modified xsi:type="dcterms:W3CDTF">2010-02-26T05:53:00Z</dcterms:modified>
  <dc:subject>2009年度中国重组人干扰素及重组人生长激素市场研究分析报告</dc:subject>
  <dc:title>2009年度中国重组人干扰素及重组人生长激素市场研究分析报告</dc:title>
  <cp:keywords>2009年度中国重组人干扰素及重组人生长激素市场研究分析报告</cp:keywords>
  <dc:description>2009年度中国重组人干扰素及重组人生长激素市场研究分析报告</dc:description>
</cp:coreProperties>
</file>