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40b9dec046f2" w:history="1">
              <w:r>
                <w:rPr>
                  <w:rStyle w:val="Hyperlink"/>
                </w:rPr>
                <w:t>2026-2032年全球与中国铜板带材加工行业现状调研分析及发展趋势预测报告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40b9dec046f2" w:history="1">
              <w:r>
                <w:rPr>
                  <w:rStyle w:val="Hyperlink"/>
                </w:rPr>
                <w:t>2026-2032年全球与中国铜板带材加工行业现状调研分析及发展趋势预测报告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640b9dec046f2" w:history="1">
                <w:r>
                  <w:rPr>
                    <w:rStyle w:val="Hyperlink"/>
                  </w:rPr>
                  <w:t>https://www.20087.com/2010-02/R_2009_2012tongbandaicaijiagongshichanBaoGao.html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加工行业正处于高端化与绿色化转型的关键阶段。铜板带材凭借优异的导电性、导热性、延展性及耐腐蚀性能，广泛应用于电力电子、新能源汽车、建筑装饰、交通运输和家用电器等多个领域。近年来，随着新能源汽车产业迅猛发展，对高精度、高性能铜板带材的需求显著增长，成为推动该行业技术升级的核心动力。同时，在国家“双碳”战略引导下，行业加快淘汰落后产能，推进清洁生产与资源循环利用。加工工艺方面，冷轧、精整及表面处理等环节的技术水平持续提升，产品向超薄、高强、高导电方向演进，以满足下游高端制造对材料性能日益严苛的要求。</w:t>
      </w:r>
      <w:r>
        <w:rPr>
          <w:rFonts w:hint="eastAsia"/>
        </w:rPr>
        <w:br/>
      </w:r>
      <w:r>
        <w:rPr>
          <w:rFonts w:hint="eastAsia"/>
        </w:rPr>
        <w:t>　　未来，铜板带材加工行业将深度融入智能制造与绿色低碳发展体系。市场调研网认为，一方面，工业互联网、数字孪生、人工智能等新一代信息技术将加速渗透至生产全流程，实现从订单管理、工艺控制到质量检测的智能化闭环，大幅提升生产效率与产品一致性。另一方面，随着全球对可持续发展的重视，再生铜资源的高效利用、低能耗轧制工艺以及全生命周期碳足迹管理将成为行业竞争新焦点。此外，新兴应用场景如5G通信基站、光伏逆变器、储能系统等将持续拓展铜板带材的市场边界，驱动产品结构向高附加值、定制化方向迭代，行业整体将朝着技术密集型与环境友好型双重目标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640b9dec046f2" w:history="1">
        <w:r>
          <w:rPr>
            <w:rStyle w:val="Hyperlink"/>
          </w:rPr>
          <w:t>2026-2032年全球与中国铜板带材加工行业现状调研分析及发展趋势预测报告</w:t>
        </w:r>
      </w:hyperlink>
      <w:r>
        <w:rPr>
          <w:rFonts w:hint="eastAsia"/>
        </w:rPr>
        <w:t>》，2025年铜板带材加工行业市场规模达 亿元，预计2032年市场规模将达 亿元，期间年均复合增长率（CAGR）达 %。报告基于国家统计局及相关行业协会的权威数据，系统分析了铜板带材加工行业的市场规模、产业链结构及技术现状，并对铜板带材加工发展趋势与市场前景进行了科学预测。报告重点解读了行业重点企业的竞争策略与品牌影响力，全面评估了铜板带材加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2020-2025年世界铜板带材加工业运行现状分析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2020-2025年世界铜板带材加工业发展概述</w:t>
      </w:r>
      <w:r>
        <w:rPr>
          <w:rFonts w:hint="eastAsia"/>
        </w:rPr>
        <w:br/>
      </w:r>
      <w:r>
        <w:rPr>
          <w:rFonts w:hint="eastAsia"/>
        </w:rPr>
        <w:t>　　　　一、世界铜板带材加工业运行现状</w:t>
      </w:r>
      <w:r>
        <w:rPr>
          <w:rFonts w:hint="eastAsia"/>
        </w:rPr>
        <w:br/>
      </w:r>
      <w:r>
        <w:rPr>
          <w:rFonts w:hint="eastAsia"/>
        </w:rPr>
        <w:t>　　　　二、国际铜板带材生产加工技术分析</w:t>
      </w:r>
      <w:r>
        <w:rPr>
          <w:rFonts w:hint="eastAsia"/>
        </w:rPr>
        <w:br/>
      </w:r>
      <w:r>
        <w:rPr>
          <w:rFonts w:hint="eastAsia"/>
        </w:rPr>
        <w:t>　　　　三、全球铜板带材生产销售分析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2020-2025年世界主要国家铜板带材加工业市场运行分析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2026-2032年世界铜板带材加工业发展趋势预测分析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2020-2025年中国铜板带材加工业发展环境分析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2020-2025年中国铜板带材加工业发展现状分析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2020-2025年中国铜板带材加工业运行形势分析</w:t>
      </w:r>
      <w:r>
        <w:rPr>
          <w:rFonts w:hint="eastAsia"/>
        </w:rPr>
        <w:br/>
      </w:r>
      <w:r>
        <w:rPr>
          <w:rFonts w:hint="eastAsia"/>
        </w:rPr>
        <w:t>　　　　一、我国铜板带加工业发展技术</w:t>
      </w:r>
      <w:r>
        <w:rPr>
          <w:rFonts w:hint="eastAsia"/>
        </w:rPr>
        <w:br/>
      </w:r>
      <w:r>
        <w:rPr>
          <w:rFonts w:hint="eastAsia"/>
        </w:rPr>
        <w:t>　　　　二、中国铜板带材生产特点分析</w:t>
      </w:r>
      <w:r>
        <w:rPr>
          <w:rFonts w:hint="eastAsia"/>
        </w:rPr>
        <w:br/>
      </w:r>
      <w:r>
        <w:rPr>
          <w:rFonts w:hint="eastAsia"/>
        </w:rPr>
        <w:t>　　　　三、铜板带材主要应用领域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2020-2025年中国铜板带材加工业市场格局分析</w:t>
      </w:r>
      <w:r>
        <w:rPr>
          <w:rFonts w:hint="eastAsia"/>
        </w:rPr>
        <w:br/>
      </w:r>
      <w:r>
        <w:rPr>
          <w:rFonts w:hint="eastAsia"/>
        </w:rPr>
        <w:t>　　　　一、铜板带材市场需求分析</w:t>
      </w:r>
      <w:r>
        <w:rPr>
          <w:rFonts w:hint="eastAsia"/>
        </w:rPr>
        <w:br/>
      </w:r>
      <w:r>
        <w:rPr>
          <w:rFonts w:hint="eastAsia"/>
        </w:rPr>
        <w:t>　　　　二、我国铜板带材主要消费地区分析</w:t>
      </w:r>
      <w:r>
        <w:rPr>
          <w:rFonts w:hint="eastAsia"/>
        </w:rPr>
        <w:br/>
      </w:r>
      <w:r>
        <w:rPr>
          <w:rFonts w:hint="eastAsia"/>
        </w:rPr>
        <w:t>　　　　三、我国铜板带材供需平衡性分析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2020-2025年中国铜板带材加工业细分市场分析</w:t>
      </w:r>
      <w:r>
        <w:rPr>
          <w:rFonts w:hint="eastAsia"/>
        </w:rPr>
        <w:br/>
      </w:r>
      <w:r>
        <w:rPr>
          <w:rFonts w:hint="eastAsia"/>
        </w:rPr>
        <w:t>　　　　一、铜板带细分品种分析</w:t>
      </w:r>
      <w:r>
        <w:rPr>
          <w:rFonts w:hint="eastAsia"/>
        </w:rPr>
        <w:br/>
      </w:r>
      <w:r>
        <w:rPr>
          <w:rFonts w:hint="eastAsia"/>
        </w:rPr>
        <w:t>　　　　二、铜板带材各细分产品分析</w:t>
      </w:r>
      <w:r>
        <w:rPr>
          <w:rFonts w:hint="eastAsia"/>
        </w:rPr>
        <w:br/>
      </w:r>
      <w:r>
        <w:rPr>
          <w:rFonts w:hint="eastAsia"/>
        </w:rPr>
        <w:t>　　　　三、细分市场需求状况分析</w:t>
      </w:r>
      <w:r>
        <w:rPr>
          <w:rFonts w:hint="eastAsia"/>
        </w:rPr>
        <w:br/>
      </w:r>
      <w:r>
        <w:rPr>
          <w:rFonts w:hint="eastAsia"/>
        </w:rPr>
        <w:t>　　第四节 中国铜板带材加工业发展动态分析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2020-2025年中国铜板带材加工所属行业主要数据监测分析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2026年中国常用有色金属压延加工所属行业结构分析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2020-2025年中国常用有色金属压延加工所属行业成本费用分析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2020-2025年中国常用有色金属压延加工所属行业盈利能力分析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2020-2025年中国铜板带材产品所属行业进出口数据监测分析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2020-2025年中国铜产品所属行业进出口数据分析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2020-2025年中国铜板带材产品进出口国家及地区分析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2020-2025年中国铜板带材加工业竞争格局分析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中国主要铜板带材加工企业竞争性财务数据分析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江西铜材有限公司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维兰德金属（上海）有限公司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菏泽广源铜带有限公司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南通金秀铜材有限公司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浙江八达铜业有限公司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2020-2025年中国铜材产量数据统计分析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一、2020-2025年全国铜材产量分析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　　三、2026年铜材产量集中度分析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2026-2032年中国铜板带材加工业发展前景预测分析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2026-2032年中国铜板带材产品发展趋势预测分析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一、铜板带材技术走势分析</w:t>
      </w:r>
      <w:r>
        <w:rPr>
          <w:rFonts w:hint="eastAsia"/>
        </w:rPr>
        <w:br/>
      </w:r>
      <w:r>
        <w:rPr>
          <w:rFonts w:hint="eastAsia"/>
        </w:rPr>
        <w:t>　　　　二、铜板带材加工业发展方向分析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2026-2032年中国铜板带材加工业市场发展前景预测分析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一、铜板带材供给预测分析</w:t>
      </w:r>
      <w:r>
        <w:rPr>
          <w:rFonts w:hint="eastAsia"/>
        </w:rPr>
        <w:br/>
      </w:r>
      <w:r>
        <w:rPr>
          <w:rFonts w:hint="eastAsia"/>
        </w:rPr>
        <w:t>　　　　二、铜板带材需求预测分析</w:t>
      </w:r>
      <w:r>
        <w:rPr>
          <w:rFonts w:hint="eastAsia"/>
        </w:rPr>
        <w:br/>
      </w:r>
      <w:r>
        <w:rPr>
          <w:rFonts w:hint="eastAsia"/>
        </w:rPr>
        <w:t>　　　　三、铜板带材进出口形势预测分析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2026-2032年中国铜板带材加工业市场盈利能力预测分析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2026-2032年中国铜板带材加工业投资战略研究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2026-2032年中国铜板带材加工业投资机会分析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一、铜板带材加工业吸引力分析</w:t>
      </w:r>
      <w:r>
        <w:rPr>
          <w:rFonts w:hint="eastAsia"/>
        </w:rPr>
        <w:br/>
      </w:r>
      <w:r>
        <w:rPr>
          <w:rFonts w:hint="eastAsia"/>
        </w:rPr>
        <w:t>　　　　二、铜板带材加工业区域投资潜力分析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2026-2032年中国铜板带材加工业投资风险分析</w:t>
      </w:r>
      <w:r>
        <w:rPr>
          <w:rFonts w:hint="eastAsia"/>
        </w:rPr>
        <w:br/>
      </w:r>
      <w:r>
        <w:rPr>
          <w:rFonts w:hint="eastAsia"/>
        </w:rPr>
        <w:t>　　第三节 中智⋅林－投资战略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2026-2032年中国铜板带材加工行业产量预测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2026-2032年中国铜板带材加工行业市场需求预测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铜板带材加工重点企业经营情况分析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2026年铜板带材加工市场前景分析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2026-2032年中国铜板带材加工市场需求预测</w:t>
      </w:r>
      <w:r>
        <w:rPr>
          <w:rFonts w:hint="eastAsia"/>
        </w:rPr>
        <w:br/>
      </w:r>
      <w:r>
        <w:rPr>
          <w:rFonts w:hint="eastAsia"/>
        </w:rPr>
        <w:t>　　图表 2026年铜板带材加工发展趋势预测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40b9dec046f2" w:history="1">
        <w:r>
          <w:rPr>
            <w:rStyle w:val="Hyperlink"/>
          </w:rPr>
          <w:t>2026-2032年全球与中国铜板带材加工行业现状调研分析及发展趋势预测报告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640b9dec046f2" w:history="1">
        <w:r>
          <w:rPr>
            <w:rStyle w:val="Hyperlink"/>
          </w:rPr>
          <w:t>https://www.20087.com/2010-02/R_2009_2012tongbandaicaijiagongshichanBaoGao.html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热点：铜板属于什么材料、铜板带加工流程、铜加工行业前景、铜板带加工有哪些设备、济南铜制品加工、铜板铜带生产厂家、日本铜板带加工企业、铜板带加工企业排名、铜配件加工厂家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852abb814ada" w:history="1">
      <w:r>
        <w:rPr>
          <w:rStyle w:val="Hyperlink"/>
        </w:rPr>
        <w:t>2026-2032年全球与中国铜板带材加工行业现状调研分析及发展趋势预测报告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tongbandaicaijiagongshichanBaoGao.html" TargetMode="External" Id="R49d640b9dec0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tongbandaicaijiagongshichanBaoGao.html" TargetMode="External" Id="R3424852abb81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2026-04-05T02:36:49Z</dcterms:created>
  <dcterms:modified xsi:type="dcterms:W3CDTF">2026-04-05T03:36:49Z</dcterms:modified>
  <dc:subject>2026-2032年全球与中国铜板带材加工行业现状调研分析及发展趋势预测报告</dc:subject>
  <dc:title>2026-2032年全球与中国铜板带材加工行业现状调研分析及发展趋势预测报告</dc:title>
  <cp:keywords>2026-2032年全球与中国铜板带材加工行业现状调研分析及发展趋势预测报告</cp:keywords>
  <dc:description>2026-2032年全球与中国铜板带材加工行业现状调研分析及发展趋势预测报告</dc:description>
</cp:coreProperties>
</file>