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ad5c6d42b4bab" w:history="1">
              <w:r>
                <w:rPr>
                  <w:rStyle w:val="Hyperlink"/>
                </w:rPr>
                <w:t>2010年中资保险企业竞争力战略研究报告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ad5c6d42b4bab" w:history="1">
              <w:r>
                <w:rPr>
                  <w:rStyle w:val="Hyperlink"/>
                </w:rPr>
                <w:t>2010年中资保险企业竞争力战略研究报告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ad5c6d42b4bab" w:history="1">
                <w:r>
                  <w:rPr>
                    <w:rStyle w:val="Hyperlink"/>
                  </w:rPr>
                  <w:t>https://www.20087.com/2010-02/R_2010nianzhongzibaoxianqiyejingzhenglBaoGao.html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入WTO以后，中国对外开放的广度和深度进一步扩大，经济市场化环境下，保险业的发展是我国经济持续、健康、稳定发展、社会安定的必然要求。进入具有巨大发展潜力的中国保险市场，已经成为外国各大保险公司的目标之一。稚嫩的中资保险公司面对实力雄厚、技术先进、经验丰富的国际保险公司的竞争，要想获得成功地发展和壮大，就必须把努力的方向转移到培养和发展核心竞争力上来。</w:t>
      </w:r>
      <w:r>
        <w:rPr>
          <w:rFonts w:hint="eastAsia"/>
        </w:rPr>
        <w:br/>
      </w:r>
      <w:r>
        <w:rPr>
          <w:rFonts w:hint="eastAsia"/>
        </w:rPr>
        <w:t>　　中经天纵保险研究小组认为企业核心竞争力的获得和发展过程，就是企业不断进行学习及对竞争因素进行整合和调整的过程；企业具有核心竞争力的最终表现，就是能够推出核心性竞争产品，从而使企业能够成功开拓市场和获得良好的收益。在这一背景下，对我国中资保险企业的竞争力进行研究具有重要的现实意义。本报告的研究目的主要是构建中资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0aead5c6d42b4bab" w:history="1">
        <w:r>
          <w:rPr>
            <w:rStyle w:val="Hyperlink"/>
          </w:rPr>
          <w:t>2010年中资保险企业竞争力战略研究报告</w:t>
        </w:r>
      </w:hyperlink>
      <w:r>
        <w:rPr>
          <w:rFonts w:hint="eastAsia"/>
        </w:rPr>
        <w:t>》是在中心&amp;ldquo；十一五&amp;rdquo；保险课题组研究基础上，依据中国保险监督管理委员会、国务院发展研究中心、国家信息中心和国家统计局等权威渠道数据，同时采用中心大量产业数据库以及我们对中资保险公司所进行的市场调查大量资料，综合运用定量和定性的分析方法对2007-2008年中资保险企业竞争力战略进行了研究。在报告的成稿过程中得到业内专家、领导耐心的指导建议，在此一并表示感谢。</w:t>
      </w:r>
      <w:r>
        <w:rPr>
          <w:rFonts w:hint="eastAsia"/>
        </w:rPr>
        <w:br/>
      </w:r>
      <w:r>
        <w:rPr>
          <w:rFonts w:hint="eastAsia"/>
        </w:rPr>
        <w:br/>
      </w:r>
      <w:r>
        <w:rPr>
          <w:rFonts w:hint="eastAsia"/>
        </w:rPr>
        <w:t>第一章 绪论</w:t>
      </w:r>
      <w:r>
        <w:rPr>
          <w:rFonts w:hint="eastAsia"/>
        </w:rPr>
        <w:br/>
      </w:r>
      <w:r>
        <w:rPr>
          <w:rFonts w:hint="eastAsia"/>
        </w:rPr>
        <w:t>　　第一节 企业的竞争力</w:t>
      </w:r>
      <w:r>
        <w:rPr>
          <w:rFonts w:hint="eastAsia"/>
        </w:rPr>
        <w:br/>
      </w:r>
      <w:r>
        <w:rPr>
          <w:rFonts w:hint="eastAsia"/>
        </w:rPr>
        <w:t>　　第二节 竞争的优势</w:t>
      </w:r>
      <w:r>
        <w:rPr>
          <w:rFonts w:hint="eastAsia"/>
        </w:rPr>
        <w:br/>
      </w:r>
      <w:r>
        <w:rPr>
          <w:rFonts w:hint="eastAsia"/>
        </w:rPr>
        <w:t>　　第三节 竞争力战略对企业的意义</w:t>
      </w:r>
      <w:r>
        <w:rPr>
          <w:rFonts w:hint="eastAsia"/>
        </w:rPr>
        <w:br/>
      </w:r>
      <w:r>
        <w:rPr>
          <w:rFonts w:hint="eastAsia"/>
        </w:rPr>
        <w:t>　　第四节 报告研究背景及意义</w:t>
      </w:r>
      <w:r>
        <w:rPr>
          <w:rFonts w:hint="eastAsia"/>
        </w:rPr>
        <w:br/>
      </w:r>
      <w:r>
        <w:rPr>
          <w:rFonts w:hint="eastAsia"/>
        </w:rPr>
        <w:t>　　　　一、研究背景</w:t>
      </w:r>
      <w:r>
        <w:rPr>
          <w:rFonts w:hint="eastAsia"/>
        </w:rPr>
        <w:br/>
      </w:r>
      <w:r>
        <w:rPr>
          <w:rFonts w:hint="eastAsia"/>
        </w:rPr>
        <w:t>　　　　二、研究的意义</w:t>
      </w:r>
      <w:r>
        <w:rPr>
          <w:rFonts w:hint="eastAsia"/>
        </w:rPr>
        <w:br/>
      </w:r>
      <w:r>
        <w:rPr>
          <w:rFonts w:hint="eastAsia"/>
        </w:rPr>
        <w:t>　　　　三、报告的研究方法</w:t>
      </w:r>
      <w:r>
        <w:rPr>
          <w:rFonts w:hint="eastAsia"/>
        </w:rPr>
        <w:br/>
      </w:r>
      <w:r>
        <w:rPr>
          <w:rFonts w:hint="eastAsia"/>
        </w:rPr>
        <w:t>　　第五节 报告研究内容</w:t>
      </w:r>
      <w:r>
        <w:rPr>
          <w:rFonts w:hint="eastAsia"/>
        </w:rPr>
        <w:br/>
      </w:r>
      <w:r>
        <w:rPr>
          <w:rFonts w:hint="eastAsia"/>
        </w:rPr>
        <w:t>　　第六节 报告研究框架</w:t>
      </w:r>
      <w:r>
        <w:rPr>
          <w:rFonts w:hint="eastAsia"/>
        </w:rPr>
        <w:br/>
      </w:r>
      <w:r>
        <w:rPr>
          <w:rFonts w:hint="eastAsia"/>
        </w:rPr>
        <w:br/>
      </w:r>
      <w:r>
        <w:rPr>
          <w:rFonts w:hint="eastAsia"/>
        </w:rPr>
        <w:t>第二章 保险消费与中国经济增长的关系分析</w:t>
      </w:r>
      <w:r>
        <w:rPr>
          <w:rFonts w:hint="eastAsia"/>
        </w:rPr>
        <w:br/>
      </w:r>
      <w:r>
        <w:rPr>
          <w:rFonts w:hint="eastAsia"/>
        </w:rPr>
        <w:t>　　第一节 保险消费与经济增长影响的理论分析</w:t>
      </w:r>
      <w:r>
        <w:rPr>
          <w:rFonts w:hint="eastAsia"/>
        </w:rPr>
        <w:br/>
      </w:r>
      <w:r>
        <w:rPr>
          <w:rFonts w:hint="eastAsia"/>
        </w:rPr>
        <w:t>　　第二节 中国经济增长现状分析</w:t>
      </w:r>
      <w:r>
        <w:rPr>
          <w:rFonts w:hint="eastAsia"/>
        </w:rPr>
        <w:br/>
      </w:r>
      <w:r>
        <w:rPr>
          <w:rFonts w:hint="eastAsia"/>
        </w:rPr>
        <w:t>　　　　一、2008-2009年中国经济运行态势分析</w:t>
      </w:r>
      <w:r>
        <w:rPr>
          <w:rFonts w:hint="eastAsia"/>
        </w:rPr>
        <w:br/>
      </w:r>
      <w:r>
        <w:rPr>
          <w:rFonts w:hint="eastAsia"/>
        </w:rPr>
        <w:t>　　　　二、2008-2009年中国固定资产投资分析</w:t>
      </w:r>
      <w:r>
        <w:rPr>
          <w:rFonts w:hint="eastAsia"/>
        </w:rPr>
        <w:br/>
      </w:r>
      <w:r>
        <w:rPr>
          <w:rFonts w:hint="eastAsia"/>
        </w:rPr>
        <w:t>　　　　三、2010-2012年中国宏观经济形势展望</w:t>
      </w:r>
      <w:r>
        <w:rPr>
          <w:rFonts w:hint="eastAsia"/>
        </w:rPr>
        <w:br/>
      </w:r>
      <w:r>
        <w:rPr>
          <w:rFonts w:hint="eastAsia"/>
        </w:rPr>
        <w:t>　　第三节 中国保险消费现状分析</w:t>
      </w:r>
      <w:r>
        <w:rPr>
          <w:rFonts w:hint="eastAsia"/>
        </w:rPr>
        <w:br/>
      </w:r>
      <w:r>
        <w:rPr>
          <w:rFonts w:hint="eastAsia"/>
        </w:rPr>
        <w:br/>
      </w:r>
      <w:r>
        <w:rPr>
          <w:rFonts w:hint="eastAsia"/>
        </w:rPr>
        <w:t>第三章 中资保险企业外部环境分析与评价</w:t>
      </w:r>
      <w:r>
        <w:rPr>
          <w:rFonts w:hint="eastAsia"/>
        </w:rPr>
        <w:br/>
      </w:r>
      <w:r>
        <w:rPr>
          <w:rFonts w:hint="eastAsia"/>
        </w:rPr>
        <w:t>　　第一节 宏观环境分析—PEST分析</w:t>
      </w:r>
      <w:r>
        <w:rPr>
          <w:rFonts w:hint="eastAsia"/>
        </w:rPr>
        <w:br/>
      </w:r>
      <w:r>
        <w:rPr>
          <w:rFonts w:hint="eastAsia"/>
        </w:rPr>
        <w:t>　　　　一、政治和法律环境</w:t>
      </w:r>
      <w:r>
        <w:rPr>
          <w:rFonts w:hint="eastAsia"/>
        </w:rPr>
        <w:br/>
      </w:r>
      <w:r>
        <w:rPr>
          <w:rFonts w:hint="eastAsia"/>
        </w:rPr>
        <w:t>　　　　二、经济环境</w:t>
      </w:r>
      <w:r>
        <w:rPr>
          <w:rFonts w:hint="eastAsia"/>
        </w:rPr>
        <w:br/>
      </w:r>
      <w:r>
        <w:rPr>
          <w:rFonts w:hint="eastAsia"/>
        </w:rPr>
        <w:t>　　　　三、社会文化和自然环境</w:t>
      </w:r>
      <w:r>
        <w:rPr>
          <w:rFonts w:hint="eastAsia"/>
        </w:rPr>
        <w:br/>
      </w:r>
      <w:r>
        <w:rPr>
          <w:rFonts w:hint="eastAsia"/>
        </w:rPr>
        <w:t>　　　　四、技术环境</w:t>
      </w:r>
      <w:r>
        <w:rPr>
          <w:rFonts w:hint="eastAsia"/>
        </w:rPr>
        <w:br/>
      </w:r>
      <w:r>
        <w:rPr>
          <w:rFonts w:hint="eastAsia"/>
        </w:rPr>
        <w:t>　　　　五、环境宏观因素（PEST）分析小结</w:t>
      </w:r>
      <w:r>
        <w:rPr>
          <w:rFonts w:hint="eastAsia"/>
        </w:rPr>
        <w:br/>
      </w:r>
      <w:r>
        <w:rPr>
          <w:rFonts w:hint="eastAsia"/>
        </w:rPr>
        <w:t>　　第二节 中国保险行业现状及发展趋势分析</w:t>
      </w:r>
      <w:r>
        <w:rPr>
          <w:rFonts w:hint="eastAsia"/>
        </w:rPr>
        <w:br/>
      </w:r>
      <w:r>
        <w:rPr>
          <w:rFonts w:hint="eastAsia"/>
        </w:rPr>
        <w:t>　　　　一、保险行业分析</w:t>
      </w:r>
      <w:r>
        <w:rPr>
          <w:rFonts w:hint="eastAsia"/>
        </w:rPr>
        <w:br/>
      </w:r>
      <w:r>
        <w:rPr>
          <w:rFonts w:hint="eastAsia"/>
        </w:rPr>
        <w:t>　　　　二、国内市场发展现状分析</w:t>
      </w:r>
      <w:r>
        <w:rPr>
          <w:rFonts w:hint="eastAsia"/>
        </w:rPr>
        <w:br/>
      </w:r>
      <w:r>
        <w:rPr>
          <w:rFonts w:hint="eastAsia"/>
        </w:rPr>
        <w:t>　　　　三、我国保险市场发展的特点</w:t>
      </w:r>
      <w:r>
        <w:rPr>
          <w:rFonts w:hint="eastAsia"/>
        </w:rPr>
        <w:br/>
      </w:r>
      <w:r>
        <w:rPr>
          <w:rFonts w:hint="eastAsia"/>
        </w:rPr>
        <w:t>　　第三节 中资保险企业竞争环境分析</w:t>
      </w:r>
      <w:r>
        <w:rPr>
          <w:rFonts w:hint="eastAsia"/>
        </w:rPr>
        <w:br/>
      </w:r>
      <w:r>
        <w:rPr>
          <w:rFonts w:hint="eastAsia"/>
        </w:rPr>
        <w:t>　　　　一、保险行业结构分析</w:t>
      </w:r>
      <w:r>
        <w:rPr>
          <w:rFonts w:hint="eastAsia"/>
        </w:rPr>
        <w:br/>
      </w:r>
      <w:r>
        <w:rPr>
          <w:rFonts w:hint="eastAsia"/>
        </w:rPr>
        <w:t>　　　　二、保险企业竞争结构分析</w:t>
      </w:r>
      <w:r>
        <w:rPr>
          <w:rFonts w:hint="eastAsia"/>
        </w:rPr>
        <w:br/>
      </w:r>
      <w:r>
        <w:rPr>
          <w:rFonts w:hint="eastAsia"/>
        </w:rPr>
        <w:t>　　第四节 中资保险企业外部环境评价</w:t>
      </w:r>
      <w:r>
        <w:rPr>
          <w:rFonts w:hint="eastAsia"/>
        </w:rPr>
        <w:br/>
      </w:r>
      <w:r>
        <w:rPr>
          <w:rFonts w:hint="eastAsia"/>
        </w:rPr>
        <w:br/>
      </w:r>
      <w:r>
        <w:rPr>
          <w:rFonts w:hint="eastAsia"/>
        </w:rPr>
        <w:t>第四章 中资保险企业内部环境分析与评价</w:t>
      </w:r>
      <w:r>
        <w:rPr>
          <w:rFonts w:hint="eastAsia"/>
        </w:rPr>
        <w:br/>
      </w:r>
      <w:r>
        <w:rPr>
          <w:rFonts w:hint="eastAsia"/>
        </w:rPr>
        <w:t>　　第一节 中资保险企业内部环境分析</w:t>
      </w:r>
      <w:r>
        <w:rPr>
          <w:rFonts w:hint="eastAsia"/>
        </w:rPr>
        <w:br/>
      </w:r>
      <w:r>
        <w:rPr>
          <w:rFonts w:hint="eastAsia"/>
        </w:rPr>
        <w:t>　　　　一、中资保险企业内部资源分析</w:t>
      </w:r>
      <w:r>
        <w:rPr>
          <w:rFonts w:hint="eastAsia"/>
        </w:rPr>
        <w:br/>
      </w:r>
      <w:r>
        <w:rPr>
          <w:rFonts w:hint="eastAsia"/>
        </w:rPr>
        <w:t>　　　　二、中资保险企业资源能力分析</w:t>
      </w:r>
      <w:r>
        <w:rPr>
          <w:rFonts w:hint="eastAsia"/>
        </w:rPr>
        <w:br/>
      </w:r>
      <w:r>
        <w:rPr>
          <w:rFonts w:hint="eastAsia"/>
        </w:rPr>
        <w:t>　　　　三、企业资源能力的市场检测法</w:t>
      </w:r>
      <w:r>
        <w:rPr>
          <w:rFonts w:hint="eastAsia"/>
        </w:rPr>
        <w:br/>
      </w:r>
      <w:r>
        <w:rPr>
          <w:rFonts w:hint="eastAsia"/>
        </w:rPr>
        <w:t>　　第二节 中资保险企业核心竞争力识别</w:t>
      </w:r>
      <w:r>
        <w:rPr>
          <w:rFonts w:hint="eastAsia"/>
        </w:rPr>
        <w:br/>
      </w:r>
      <w:r>
        <w:rPr>
          <w:rFonts w:hint="eastAsia"/>
        </w:rPr>
        <w:t>　　　　一、中资保险企业核心竞争力内部识别</w:t>
      </w:r>
      <w:r>
        <w:rPr>
          <w:rFonts w:hint="eastAsia"/>
        </w:rPr>
        <w:br/>
      </w:r>
      <w:r>
        <w:rPr>
          <w:rFonts w:hint="eastAsia"/>
        </w:rPr>
        <w:t>　　　　二、中资保险企业核心竞争力外部识别</w:t>
      </w:r>
      <w:r>
        <w:rPr>
          <w:rFonts w:hint="eastAsia"/>
        </w:rPr>
        <w:br/>
      </w:r>
      <w:r>
        <w:rPr>
          <w:rFonts w:hint="eastAsia"/>
        </w:rPr>
        <w:t>　　　　三、核心竞争力识别小结</w:t>
      </w:r>
      <w:r>
        <w:rPr>
          <w:rFonts w:hint="eastAsia"/>
        </w:rPr>
        <w:br/>
      </w:r>
      <w:r>
        <w:rPr>
          <w:rFonts w:hint="eastAsia"/>
        </w:rPr>
        <w:br/>
      </w:r>
      <w:r>
        <w:rPr>
          <w:rFonts w:hint="eastAsia"/>
        </w:rPr>
        <w:t>第五章 中资保险企业竞争战略选择与评价</w:t>
      </w:r>
      <w:r>
        <w:rPr>
          <w:rFonts w:hint="eastAsia"/>
        </w:rPr>
        <w:br/>
      </w:r>
      <w:r>
        <w:rPr>
          <w:rFonts w:hint="eastAsia"/>
        </w:rPr>
        <w:t>　　第一节 SWOT分析</w:t>
      </w:r>
      <w:r>
        <w:rPr>
          <w:rFonts w:hint="eastAsia"/>
        </w:rPr>
        <w:br/>
      </w:r>
      <w:r>
        <w:rPr>
          <w:rFonts w:hint="eastAsia"/>
        </w:rPr>
        <w:t>　　　　一、中资保险公司的竞争优势（Strengths）</w:t>
      </w:r>
      <w:r>
        <w:rPr>
          <w:rFonts w:hint="eastAsia"/>
        </w:rPr>
        <w:br/>
      </w:r>
      <w:r>
        <w:rPr>
          <w:rFonts w:hint="eastAsia"/>
        </w:rPr>
        <w:t>　　　　二、中资保险公司存在的劣势（Weaknesses）</w:t>
      </w:r>
      <w:r>
        <w:rPr>
          <w:rFonts w:hint="eastAsia"/>
        </w:rPr>
        <w:br/>
      </w:r>
      <w:r>
        <w:rPr>
          <w:rFonts w:hint="eastAsia"/>
        </w:rPr>
        <w:t>　　　　三、中资保险公司面临的机遇（Opportunities）</w:t>
      </w:r>
      <w:r>
        <w:rPr>
          <w:rFonts w:hint="eastAsia"/>
        </w:rPr>
        <w:br/>
      </w:r>
      <w:r>
        <w:rPr>
          <w:rFonts w:hint="eastAsia"/>
        </w:rPr>
        <w:t>　　　　四、中资保险公司面临的外部潜在威胁（Threats）</w:t>
      </w:r>
      <w:r>
        <w:rPr>
          <w:rFonts w:hint="eastAsia"/>
        </w:rPr>
        <w:br/>
      </w:r>
      <w:r>
        <w:rPr>
          <w:rFonts w:hint="eastAsia"/>
        </w:rPr>
        <w:t>　　第二节 可供选择的竞争战略模式</w:t>
      </w:r>
      <w:r>
        <w:rPr>
          <w:rFonts w:hint="eastAsia"/>
        </w:rPr>
        <w:br/>
      </w:r>
      <w:r>
        <w:rPr>
          <w:rFonts w:hint="eastAsia"/>
        </w:rPr>
        <w:t>　　　　一、竞争战略轮盘</w:t>
      </w:r>
      <w:r>
        <w:rPr>
          <w:rFonts w:hint="eastAsia"/>
        </w:rPr>
        <w:br/>
      </w:r>
      <w:r>
        <w:rPr>
          <w:rFonts w:hint="eastAsia"/>
        </w:rPr>
        <w:t>　　　　二、企业竞争战略选择一战略钟</w:t>
      </w:r>
      <w:r>
        <w:rPr>
          <w:rFonts w:hint="eastAsia"/>
        </w:rPr>
        <w:br/>
      </w:r>
      <w:r>
        <w:rPr>
          <w:rFonts w:hint="eastAsia"/>
        </w:rPr>
        <w:t>　　　　三、功能领域的竞争定位</w:t>
      </w:r>
      <w:r>
        <w:rPr>
          <w:rFonts w:hint="eastAsia"/>
        </w:rPr>
        <w:br/>
      </w:r>
      <w:r>
        <w:rPr>
          <w:rFonts w:hint="eastAsia"/>
        </w:rPr>
        <w:t>　　　　一、指导原则</w:t>
      </w:r>
      <w:r>
        <w:rPr>
          <w:rFonts w:hint="eastAsia"/>
        </w:rPr>
        <w:br/>
      </w:r>
      <w:r>
        <w:rPr>
          <w:rFonts w:hint="eastAsia"/>
        </w:rPr>
        <w:t>　　第四节 中资保险企业竞争战略选择与评价</w:t>
      </w:r>
      <w:r>
        <w:rPr>
          <w:rFonts w:hint="eastAsia"/>
        </w:rPr>
        <w:br/>
      </w:r>
      <w:r>
        <w:rPr>
          <w:rFonts w:hint="eastAsia"/>
        </w:rPr>
        <w:t>　　　　一、两种竞争战略的比较：客户中心和产品中心</w:t>
      </w:r>
      <w:r>
        <w:rPr>
          <w:rFonts w:hint="eastAsia"/>
        </w:rPr>
        <w:br/>
      </w:r>
      <w:r>
        <w:rPr>
          <w:rFonts w:hint="eastAsia"/>
        </w:rPr>
        <w:t>　　　　二、中资保险公司产品中心主义战略的实施</w:t>
      </w:r>
      <w:r>
        <w:rPr>
          <w:rFonts w:hint="eastAsia"/>
        </w:rPr>
        <w:br/>
      </w:r>
      <w:r>
        <w:rPr>
          <w:rFonts w:hint="eastAsia"/>
        </w:rPr>
        <w:t>　　　　三、中资保险公司客户中心主义战略的实施</w:t>
      </w:r>
      <w:r>
        <w:rPr>
          <w:rFonts w:hint="eastAsia"/>
        </w:rPr>
        <w:br/>
      </w:r>
      <w:r>
        <w:rPr>
          <w:rFonts w:hint="eastAsia"/>
        </w:rPr>
        <w:t>　　第五节 中资保险企业竞争战略选择小结</w:t>
      </w:r>
      <w:r>
        <w:rPr>
          <w:rFonts w:hint="eastAsia"/>
        </w:rPr>
        <w:br/>
      </w:r>
      <w:r>
        <w:rPr>
          <w:rFonts w:hint="eastAsia"/>
        </w:rPr>
        <w:br/>
      </w:r>
      <w:r>
        <w:rPr>
          <w:rFonts w:hint="eastAsia"/>
        </w:rPr>
        <w:t>第六章 中资保险企业竞争战略实施建议</w:t>
      </w:r>
      <w:r>
        <w:rPr>
          <w:rFonts w:hint="eastAsia"/>
        </w:rPr>
        <w:br/>
      </w:r>
      <w:r>
        <w:rPr>
          <w:rFonts w:hint="eastAsia"/>
        </w:rPr>
        <w:t>　　第一节 战略实施模式</w:t>
      </w:r>
      <w:r>
        <w:rPr>
          <w:rFonts w:hint="eastAsia"/>
        </w:rPr>
        <w:br/>
      </w:r>
      <w:r>
        <w:rPr>
          <w:rFonts w:hint="eastAsia"/>
        </w:rPr>
        <w:t>　　第二节 战略实施匹配</w:t>
      </w:r>
      <w:r>
        <w:rPr>
          <w:rFonts w:hint="eastAsia"/>
        </w:rPr>
        <w:br/>
      </w:r>
      <w:r>
        <w:rPr>
          <w:rFonts w:hint="eastAsia"/>
        </w:rPr>
        <w:t>　　　　一、战略与资源的相互关系</w:t>
      </w:r>
      <w:r>
        <w:rPr>
          <w:rFonts w:hint="eastAsia"/>
        </w:rPr>
        <w:br/>
      </w:r>
      <w:r>
        <w:rPr>
          <w:rFonts w:hint="eastAsia"/>
        </w:rPr>
        <w:t>　　第三节 战略实施的组织调整</w:t>
      </w:r>
      <w:r>
        <w:rPr>
          <w:rFonts w:hint="eastAsia"/>
        </w:rPr>
        <w:br/>
      </w:r>
      <w:r>
        <w:rPr>
          <w:rFonts w:hint="eastAsia"/>
        </w:rPr>
        <w:t>　　第四节 战略实施的资源配置</w:t>
      </w:r>
      <w:r>
        <w:rPr>
          <w:rFonts w:hint="eastAsia"/>
        </w:rPr>
        <w:br/>
      </w:r>
      <w:r>
        <w:rPr>
          <w:rFonts w:hint="eastAsia"/>
        </w:rPr>
        <w:t>　　第五节 战略实施中核心竞争力的创建、培养和提升</w:t>
      </w:r>
      <w:r>
        <w:rPr>
          <w:rFonts w:hint="eastAsia"/>
        </w:rPr>
        <w:br/>
      </w:r>
      <w:r>
        <w:rPr>
          <w:rFonts w:hint="eastAsia"/>
        </w:rPr>
        <w:t>　　　　一、培养企业核心竞争力的途径</w:t>
      </w:r>
      <w:r>
        <w:rPr>
          <w:rFonts w:hint="eastAsia"/>
        </w:rPr>
        <w:br/>
      </w:r>
      <w:r>
        <w:rPr>
          <w:rFonts w:hint="eastAsia"/>
        </w:rPr>
        <w:t>　　　　二、整合核心竞争力要素</w:t>
      </w:r>
      <w:r>
        <w:rPr>
          <w:rFonts w:hint="eastAsia"/>
        </w:rPr>
        <w:br/>
      </w:r>
      <w:r>
        <w:rPr>
          <w:rFonts w:hint="eastAsia"/>
        </w:rPr>
        <w:t>　　　　三、维护提升企业的核心竞争力</w:t>
      </w:r>
      <w:r>
        <w:rPr>
          <w:rFonts w:hint="eastAsia"/>
        </w:rPr>
        <w:br/>
      </w:r>
      <w:r>
        <w:rPr>
          <w:rFonts w:hint="eastAsia"/>
        </w:rPr>
        <w:t>　　　　四、加大技术创新力度以增强核心技术能力</w:t>
      </w:r>
      <w:r>
        <w:rPr>
          <w:rFonts w:hint="eastAsia"/>
        </w:rPr>
        <w:br/>
      </w:r>
      <w:r>
        <w:rPr>
          <w:rFonts w:hint="eastAsia"/>
        </w:rPr>
        <w:t>　　　　五、加大管理创新力度以增强核心管理能力</w:t>
      </w:r>
      <w:r>
        <w:rPr>
          <w:rFonts w:hint="eastAsia"/>
        </w:rPr>
        <w:br/>
      </w:r>
      <w:r>
        <w:rPr>
          <w:rFonts w:hint="eastAsia"/>
        </w:rPr>
        <w:t>　　　　六、强化培训和学习以形成核心制造能力</w:t>
      </w:r>
      <w:r>
        <w:rPr>
          <w:rFonts w:hint="eastAsia"/>
        </w:rPr>
        <w:br/>
      </w:r>
      <w:r>
        <w:rPr>
          <w:rFonts w:hint="eastAsia"/>
        </w:rPr>
        <w:t>　　　　七、加强营销渠道建设以形成核心营销能力</w:t>
      </w:r>
      <w:r>
        <w:rPr>
          <w:rFonts w:hint="eastAsia"/>
        </w:rPr>
        <w:br/>
      </w:r>
      <w:r>
        <w:rPr>
          <w:rFonts w:hint="eastAsia"/>
        </w:rPr>
        <w:t>　　　　八、加强企业文化建设形成独特的经营理念和价值观念</w:t>
      </w:r>
      <w:r>
        <w:rPr>
          <w:rFonts w:hint="eastAsia"/>
        </w:rPr>
        <w:br/>
      </w:r>
      <w:r>
        <w:rPr>
          <w:rFonts w:hint="eastAsia"/>
        </w:rPr>
        <w:t>　　第六节 中:智林:　战略控制</w:t>
      </w:r>
      <w:r>
        <w:rPr>
          <w:rFonts w:hint="eastAsia"/>
        </w:rPr>
        <w:br/>
      </w:r>
      <w:r>
        <w:rPr>
          <w:rFonts w:hint="eastAsia"/>
        </w:rPr>
        <w:t>　　　　一、战略控制的概念</w:t>
      </w:r>
      <w:r>
        <w:rPr>
          <w:rFonts w:hint="eastAsia"/>
        </w:rPr>
        <w:br/>
      </w:r>
      <w:r>
        <w:rPr>
          <w:rFonts w:hint="eastAsia"/>
        </w:rPr>
        <w:t>　　　　二、战略控制的内容与作用</w:t>
      </w:r>
      <w:r>
        <w:rPr>
          <w:rFonts w:hint="eastAsia"/>
        </w:rPr>
        <w:br/>
      </w:r>
      <w:r>
        <w:rPr>
          <w:rFonts w:hint="eastAsia"/>
        </w:rPr>
        <w:t>　　　　三、战略控制的基本特征</w:t>
      </w:r>
      <w:r>
        <w:rPr>
          <w:rFonts w:hint="eastAsia"/>
        </w:rPr>
        <w:br/>
      </w:r>
      <w:r>
        <w:rPr>
          <w:rFonts w:hint="eastAsia"/>
        </w:rPr>
        <w:t>　　　　四、战略控制有效的条件</w:t>
      </w:r>
      <w:r>
        <w:rPr>
          <w:rFonts w:hint="eastAsia"/>
        </w:rPr>
        <w:br/>
      </w:r>
      <w:r>
        <w:rPr>
          <w:rFonts w:hint="eastAsia"/>
        </w:rPr>
        <w:t>　　　　五、影响战略控制的因素和趋势</w:t>
      </w:r>
      <w:r>
        <w:rPr>
          <w:rFonts w:hint="eastAsia"/>
        </w:rPr>
        <w:br/>
      </w:r>
      <w:r>
        <w:rPr>
          <w:rFonts w:hint="eastAsia"/>
        </w:rPr>
        <w:t>　　　　六、战略控制的方式</w:t>
      </w:r>
      <w:r>
        <w:rPr>
          <w:rFonts w:hint="eastAsia"/>
        </w:rPr>
        <w:br/>
      </w:r>
      <w:r>
        <w:rPr>
          <w:rFonts w:hint="eastAsia"/>
        </w:rPr>
        <w:br/>
      </w:r>
      <w:r>
        <w:rPr>
          <w:rFonts w:hint="eastAsia"/>
        </w:rPr>
        <w:t>第七章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ad5c6d42b4bab" w:history="1">
        <w:r>
          <w:rPr>
            <w:rStyle w:val="Hyperlink"/>
          </w:rPr>
          <w:t>2010年中资保险企业竞争力战略研究报告</w:t>
        </w:r>
      </w:hyperlink>
      <w:r>
        <w:rPr>
          <w:color w:val="C00000"/>
        </w:rPr>
        <w:t>》，报告编号：</w:t>
      </w:r>
      <w:r>
        <w:rPr>
          <w:rFonts w:hint="eastAsia"/>
          <w:color w:val="C00000"/>
        </w:rPr>
        <w:t>0313069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ad5c6d42b4bab" w:history="1">
        <w:r>
          <w:rPr>
            <w:rStyle w:val="Hyperlink"/>
          </w:rPr>
          <w:t>https://www.20087.com/2010-02/R_2010nianzhongzibaoxianqiyejingzhenglBaoGao.html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6d11e3aa540f5" w:history="1">
      <w:r>
        <w:rPr>
          <w:rStyle w:val="Hyperlink"/>
        </w:rPr>
        <w:t>2010年中资保险企业竞争力战略研究报告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ianzhongzibaoxianqiyejingzhenglBaoGao.html" TargetMode="External" Id="R0aead5c6d42b4bab" /></Relationships>
</file>

<file path=word/_rels/header2.xml.rels>&#65279;<?xml version="1.0" encoding="utf-8"?><Relationships xmlns="http://schemas.openxmlformats.org/package/2006/relationships"><Relationship Type="http://schemas.openxmlformats.org/officeDocument/2006/relationships/hyperlink" Target="https://www.20087.com/2010-02/R_2010nianzhongzibaoxianqiyejingzhenglBaoGao.html" TargetMode="External" Id="Rc5b6d11e3aa5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2010-02-05T02:53:00Z</dcterms:created>
  <dcterms:modified xsi:type="dcterms:W3CDTF">2010-02-05T03:53:00Z</dcterms:modified>
  <dc:subject>2010年中资保险企业竞争力战略研究报告</dc:subject>
  <dc:title>2010年中资保险企业竞争力战略研究报告</dc:title>
  <cp:keywords>2010年中资保险企业竞争力战略研究报告</cp:keywords>
  <dc:description>2010年中资保险企业竞争力战略研究报告</dc:description>
</cp:coreProperties>
</file>