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e53eee624d7e" w:history="1">
              <w:r>
                <w:rPr>
                  <w:rStyle w:val="Hyperlink"/>
                </w:rPr>
                <w:t>2010年度中药行业研究报告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e53eee624d7e" w:history="1">
              <w:r>
                <w:rPr>
                  <w:rStyle w:val="Hyperlink"/>
                </w:rPr>
                <w:t>2010年度中药行业研究报告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4e53eee624d7e" w:history="1">
                <w:r>
                  <w:rPr>
                    <w:rStyle w:val="Hyperlink"/>
                  </w:rPr>
                  <w:t>https://www.20087.com/2010-02/R_2010nianduzhongyaoxingyeyanjiu.html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f4e53eee624d7e" w:history="1">
        <w:r>
          <w:rPr>
            <w:rStyle w:val="Hyperlink"/>
          </w:rPr>
          <w:t>2010年度中药行业研究报告</w:t>
        </w:r>
      </w:hyperlink>
      <w:r>
        <w:rPr>
          <w:rFonts w:hint="eastAsia"/>
        </w:rPr>
        <w:t>》旨在为有意投资中药行业的投资者服务，报告对中药行业2009年的运行情况进行了详尽的描述和分析。本报告完成于2010年2月，共3万多字，50多页，20个图表，分七章。报告的主要观点有：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月，我国中药制造业累计实现产品销售收入212969 亿元，同比增长2342%，增速比上年同期上升了015 个百分点。11 月末，我国中药制造业资产总计为255048 亿元，同比增长1330%，增速比上年同期上升了453 个百分点；企业数为2193 个，比上年同期增加了174 个；从业人员年均人数为4506 万人，比上年同期增加了476 万人。</w:t>
      </w:r>
      <w:r>
        <w:rPr>
          <w:rFonts w:hint="eastAsia"/>
        </w:rPr>
        <w:br/>
      </w:r>
      <w:r>
        <w:rPr>
          <w:rFonts w:hint="eastAsia"/>
        </w:rPr>
        <w:t>　　2009 年1～11 月，我国中药制造业累计工业销售产值为222166 亿元，同比增长2361%，增速比上年同期下降了213 个百分点。11 月末，产成品资金占用为16510 亿元，同比增长1206%，增速比上年同期下降了005 个百分点。其中：中药饮片加工业、中成药制造业累计工业销售产值分别为45471、176695 亿元，占行业比重分别为2047%、7953%；累计工业销售产值同比增长分别为2883%、2233%，比行业平均水平分别高522、低128 个百分点。</w:t>
      </w:r>
      <w:r>
        <w:rPr>
          <w:rFonts w:hint="eastAsia"/>
        </w:rPr>
        <w:br/>
      </w:r>
      <w:r>
        <w:rPr>
          <w:rFonts w:hint="eastAsia"/>
        </w:rPr>
        <w:t>　　与去年同期相比，我国中药制药业成本费用略有增加。2009 年1～11 月，中药制造业累计成本费用总额为189767 亿元，比上年同期增加了33330 亿元。</w:t>
      </w:r>
      <w:r>
        <w:rPr>
          <w:rFonts w:hint="eastAsia"/>
        </w:rPr>
        <w:br/>
      </w:r>
      <w:r>
        <w:rPr>
          <w:rFonts w:hint="eastAsia"/>
        </w:rPr>
        <w:t>　　2009 年1～11 月，我国中药制造业累计利润总额为21024 亿元，比上年同期增加了4497 亿元；亏损企业累计亏损额为796 亿元，同比增长-1473%，增速比上年同期下降了2419 个百分点。11 月末，我国中药制造业亏损面为1833%，比上年同期减少了351 个百分点；亏损深度为378%，比上年同期减少了206 个百分点。其中：中药饮片加工业、中成药制造业累计利润总额分别为2923、18101亿元，占行业比重分别为1390%、8610%。</w:t>
      </w:r>
      <w:r>
        <w:rPr>
          <w:rFonts w:hint="eastAsia"/>
        </w:rPr>
        <w:br/>
      </w:r>
      <w:r>
        <w:rPr>
          <w:rFonts w:hint="eastAsia"/>
        </w:rPr>
        <w:t>　　近年来，我国中药产业保持快速发展，特别是随着我国推动中药现代化工作的进展，中药产业工业总产值一直以高于医药行业平均水平的速度在增长。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2009年中药制造业运行情况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六、中药制造业运营绩效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2009年中成药生产情况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2009年中式成药出口情况</w:t>
      </w:r>
      <w:r>
        <w:rPr>
          <w:rFonts w:hint="eastAsia"/>
        </w:rPr>
        <w:br/>
      </w:r>
      <w:r>
        <w:rPr>
          <w:rFonts w:hint="eastAsia"/>
        </w:rPr>
        <w:t>　　第四章 2009年重点地区中药子行业运营情况</w:t>
      </w:r>
      <w:r>
        <w:rPr>
          <w:rFonts w:hint="eastAsia"/>
        </w:rPr>
        <w:br/>
      </w:r>
      <w:r>
        <w:rPr>
          <w:rFonts w:hint="eastAsia"/>
        </w:rPr>
        <w:t>　　一、中成药制造业情况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二、中药饮片加工业情况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第五章 2009年重点地区中成药生产情况</w:t>
      </w:r>
      <w:r>
        <w:rPr>
          <w:rFonts w:hint="eastAsia"/>
        </w:rPr>
        <w:br/>
      </w:r>
      <w:r>
        <w:rPr>
          <w:rFonts w:hint="eastAsia"/>
        </w:rPr>
        <w:t>　　第六章 2009年中药子行业市场竞争状况</w:t>
      </w:r>
      <w:r>
        <w:rPr>
          <w:rFonts w:hint="eastAsia"/>
        </w:rPr>
        <w:br/>
      </w:r>
      <w:r>
        <w:rPr>
          <w:rFonts w:hint="eastAsia"/>
        </w:rPr>
        <w:t>　　一、中成药制造业情况</w:t>
      </w:r>
      <w:r>
        <w:rPr>
          <w:rFonts w:hint="eastAsia"/>
        </w:rPr>
        <w:br/>
      </w:r>
      <w:r>
        <w:rPr>
          <w:rFonts w:hint="eastAsia"/>
        </w:rPr>
        <w:t>　　（一）企业规模结构</w:t>
      </w:r>
      <w:r>
        <w:rPr>
          <w:rFonts w:hint="eastAsia"/>
        </w:rPr>
        <w:br/>
      </w:r>
      <w:r>
        <w:rPr>
          <w:rFonts w:hint="eastAsia"/>
        </w:rPr>
        <w:t>　　（二）经济类型结构</w:t>
      </w:r>
      <w:r>
        <w:rPr>
          <w:rFonts w:hint="eastAsia"/>
        </w:rPr>
        <w:br/>
      </w:r>
      <w:r>
        <w:rPr>
          <w:rFonts w:hint="eastAsia"/>
        </w:rPr>
        <w:t>　　二、中药饮片加工业情况</w:t>
      </w:r>
      <w:r>
        <w:rPr>
          <w:rFonts w:hint="eastAsia"/>
        </w:rPr>
        <w:br/>
      </w:r>
      <w:r>
        <w:rPr>
          <w:rFonts w:hint="eastAsia"/>
        </w:rPr>
        <w:t>　　（一）企业规模结构</w:t>
      </w:r>
      <w:r>
        <w:rPr>
          <w:rFonts w:hint="eastAsia"/>
        </w:rPr>
        <w:br/>
      </w:r>
      <w:r>
        <w:rPr>
          <w:rFonts w:hint="eastAsia"/>
        </w:rPr>
        <w:t>　　（二）经济类型结构</w:t>
      </w:r>
      <w:r>
        <w:rPr>
          <w:rFonts w:hint="eastAsia"/>
        </w:rPr>
        <w:br/>
      </w:r>
      <w:r>
        <w:rPr>
          <w:rFonts w:hint="eastAsia"/>
        </w:rPr>
        <w:t>　　第七章 [中-智-林]2009年中药行业大事记</w:t>
      </w:r>
      <w:r>
        <w:rPr>
          <w:rFonts w:hint="eastAsia"/>
        </w:rPr>
        <w:br/>
      </w:r>
      <w:r>
        <w:rPr>
          <w:rFonts w:hint="eastAsia"/>
        </w:rPr>
        <w:t>　　一、中药行业政策与监管</w:t>
      </w:r>
      <w:r>
        <w:rPr>
          <w:rFonts w:hint="eastAsia"/>
        </w:rPr>
        <w:br/>
      </w:r>
      <w:r>
        <w:rPr>
          <w:rFonts w:hint="eastAsia"/>
        </w:rPr>
        <w:t>　　（一）行业政策信息</w:t>
      </w:r>
      <w:r>
        <w:rPr>
          <w:rFonts w:hint="eastAsia"/>
        </w:rPr>
        <w:br/>
      </w:r>
      <w:r>
        <w:rPr>
          <w:rFonts w:hint="eastAsia"/>
        </w:rPr>
        <w:t>　　（二）提升中医药行业影响力</w:t>
      </w:r>
      <w:r>
        <w:rPr>
          <w:rFonts w:hint="eastAsia"/>
        </w:rPr>
        <w:br/>
      </w:r>
      <w:r>
        <w:rPr>
          <w:rFonts w:hint="eastAsia"/>
        </w:rPr>
        <w:t>　　（三）确立中医药行业合理地位</w:t>
      </w:r>
      <w:r>
        <w:rPr>
          <w:rFonts w:hint="eastAsia"/>
        </w:rPr>
        <w:br/>
      </w:r>
      <w:r>
        <w:rPr>
          <w:rFonts w:hint="eastAsia"/>
        </w:rPr>
        <w:t>　　（四）支持中医药行业现代化建设</w:t>
      </w:r>
      <w:r>
        <w:rPr>
          <w:rFonts w:hint="eastAsia"/>
        </w:rPr>
        <w:br/>
      </w:r>
      <w:r>
        <w:rPr>
          <w:rFonts w:hint="eastAsia"/>
        </w:rPr>
        <w:t>　　（五）行业监管情况</w:t>
      </w:r>
      <w:r>
        <w:rPr>
          <w:rFonts w:hint="eastAsia"/>
        </w:rPr>
        <w:br/>
      </w:r>
      <w:r>
        <w:rPr>
          <w:rFonts w:hint="eastAsia"/>
        </w:rPr>
        <w:t>　　（六）2010年版中国药典编制完成</w:t>
      </w:r>
      <w:r>
        <w:rPr>
          <w:rFonts w:hint="eastAsia"/>
        </w:rPr>
        <w:br/>
      </w:r>
      <w:r>
        <w:rPr>
          <w:rFonts w:hint="eastAsia"/>
        </w:rPr>
        <w:t>　　（七）发改委、中医药局组织实施现代中药产业发展专项</w:t>
      </w:r>
      <w:r>
        <w:rPr>
          <w:rFonts w:hint="eastAsia"/>
        </w:rPr>
        <w:br/>
      </w:r>
      <w:r>
        <w:rPr>
          <w:rFonts w:hint="eastAsia"/>
        </w:rPr>
        <w:t>　　（八）中医药管局进一步做好农村中医药工作</w:t>
      </w:r>
      <w:r>
        <w:rPr>
          <w:rFonts w:hint="eastAsia"/>
        </w:rPr>
        <w:br/>
      </w:r>
      <w:r>
        <w:rPr>
          <w:rFonts w:hint="eastAsia"/>
        </w:rPr>
        <w:t>　　二、中药行业热点回顾</w:t>
      </w:r>
      <w:r>
        <w:rPr>
          <w:rFonts w:hint="eastAsia"/>
        </w:rPr>
        <w:br/>
      </w:r>
      <w:r>
        <w:rPr>
          <w:rFonts w:hint="eastAsia"/>
        </w:rPr>
        <w:t>　　（一）山西国家中药产业基地通过规划论证</w:t>
      </w:r>
      <w:r>
        <w:rPr>
          <w:rFonts w:hint="eastAsia"/>
        </w:rPr>
        <w:br/>
      </w:r>
      <w:r>
        <w:rPr>
          <w:rFonts w:hint="eastAsia"/>
        </w:rPr>
        <w:t>　　（二）中英中医药界共谋产业国际化</w:t>
      </w:r>
      <w:r>
        <w:rPr>
          <w:rFonts w:hint="eastAsia"/>
        </w:rPr>
        <w:br/>
      </w:r>
      <w:r>
        <w:rPr>
          <w:rFonts w:hint="eastAsia"/>
        </w:rPr>
        <w:t>　　（三）上海启动中药现代化专项研究</w:t>
      </w:r>
      <w:r>
        <w:rPr>
          <w:rFonts w:hint="eastAsia"/>
        </w:rPr>
        <w:br/>
      </w:r>
      <w:r>
        <w:rPr>
          <w:rFonts w:hint="eastAsia"/>
        </w:rPr>
        <w:t>　　（四）41 家中药注射剂生产企业联合发表诚信宣言</w:t>
      </w:r>
      <w:r>
        <w:rPr>
          <w:rFonts w:hint="eastAsia"/>
        </w:rPr>
        <w:br/>
      </w:r>
      <w:r>
        <w:rPr>
          <w:rFonts w:hint="eastAsia"/>
        </w:rPr>
        <w:t>　　（五）甘肃大力扶持中药材产业发展</w:t>
      </w:r>
      <w:r>
        <w:rPr>
          <w:rFonts w:hint="eastAsia"/>
        </w:rPr>
        <w:br/>
      </w:r>
      <w:r>
        <w:rPr>
          <w:rFonts w:hint="eastAsia"/>
        </w:rPr>
        <w:t>　　（六）新型中药煎药机将推广</w:t>
      </w:r>
      <w:r>
        <w:rPr>
          <w:rFonts w:hint="eastAsia"/>
        </w:rPr>
        <w:br/>
      </w:r>
      <w:r>
        <w:rPr>
          <w:rFonts w:hint="eastAsia"/>
        </w:rPr>
        <w:t>　　（七）宁夏国家中药材现代化科技产业基地通过验收</w:t>
      </w:r>
      <w:r>
        <w:rPr>
          <w:rFonts w:hint="eastAsia"/>
        </w:rPr>
        <w:br/>
      </w:r>
      <w:r>
        <w:rPr>
          <w:rFonts w:hint="eastAsia"/>
        </w:rPr>
        <w:t>　　（八）北京中医药改革创新再发力</w:t>
      </w:r>
      <w:r>
        <w:rPr>
          <w:rFonts w:hint="eastAsia"/>
        </w:rPr>
        <w:br/>
      </w:r>
      <w:r>
        <w:rPr>
          <w:rFonts w:hint="eastAsia"/>
        </w:rPr>
        <w:t>　　（九）政企共商做强中药产业</w:t>
      </w:r>
      <w:r>
        <w:rPr>
          <w:rFonts w:hint="eastAsia"/>
        </w:rPr>
        <w:br/>
      </w:r>
      <w:r>
        <w:rPr>
          <w:rFonts w:hint="eastAsia"/>
        </w:rPr>
        <w:t>　　（十）中国未来10 余年将构建4000 亿元中医药产业</w:t>
      </w:r>
      <w:r>
        <w:rPr>
          <w:rFonts w:hint="eastAsia"/>
        </w:rPr>
        <w:br/>
      </w:r>
      <w:r>
        <w:rPr>
          <w:rFonts w:hint="eastAsia"/>
        </w:rPr>
        <w:t>　　（十一）两岸中药材创业园将共同推进产业对接合作</w:t>
      </w:r>
      <w:r>
        <w:rPr>
          <w:rFonts w:hint="eastAsia"/>
        </w:rPr>
        <w:br/>
      </w:r>
      <w:r>
        <w:rPr>
          <w:rFonts w:hint="eastAsia"/>
        </w:rPr>
        <w:t>　　（十二）沪港建立中医药平台促进双方交流合作</w:t>
      </w:r>
      <w:r>
        <w:rPr>
          <w:rFonts w:hint="eastAsia"/>
        </w:rPr>
        <w:br/>
      </w:r>
      <w:r>
        <w:rPr>
          <w:rFonts w:hint="eastAsia"/>
        </w:rPr>
        <w:t>　　（十三）药监局：启动中药注射剂安全性再评价工作</w:t>
      </w:r>
      <w:r>
        <w:rPr>
          <w:rFonts w:hint="eastAsia"/>
        </w:rPr>
        <w:br/>
      </w:r>
      <w:r>
        <w:rPr>
          <w:rFonts w:hint="eastAsia"/>
        </w:rPr>
        <w:t>　　（十四）聚焦中药制剂技术创新研讨会</w:t>
      </w:r>
      <w:r>
        <w:rPr>
          <w:rFonts w:hint="eastAsia"/>
        </w:rPr>
        <w:br/>
      </w:r>
      <w:r>
        <w:rPr>
          <w:rFonts w:hint="eastAsia"/>
        </w:rPr>
        <w:t>　　（十五）我国政府力推中医药境外合法化</w:t>
      </w:r>
      <w:r>
        <w:rPr>
          <w:rFonts w:hint="eastAsia"/>
        </w:rPr>
        <w:br/>
      </w:r>
      <w:r>
        <w:rPr>
          <w:rFonts w:hint="eastAsia"/>
        </w:rPr>
        <w:t>　　（十六）广东：国家级中药现代化科技产业基地正式建立</w:t>
      </w:r>
      <w:r>
        <w:rPr>
          <w:rFonts w:hint="eastAsia"/>
        </w:rPr>
        <w:br/>
      </w:r>
      <w:r>
        <w:rPr>
          <w:rFonts w:hint="eastAsia"/>
        </w:rPr>
        <w:t>　　（十七）国家中药现代化科技产业基地通过科技部验收</w:t>
      </w:r>
      <w:r>
        <w:rPr>
          <w:rFonts w:hint="eastAsia"/>
        </w:rPr>
        <w:br/>
      </w:r>
      <w:r>
        <w:rPr>
          <w:rFonts w:hint="eastAsia"/>
        </w:rPr>
        <w:t>　　（十八）《2009 中医药发展研究报告》发布</w:t>
      </w:r>
      <w:r>
        <w:rPr>
          <w:rFonts w:hint="eastAsia"/>
        </w:rPr>
        <w:br/>
      </w:r>
      <w:r>
        <w:rPr>
          <w:rFonts w:hint="eastAsia"/>
        </w:rPr>
        <w:t>　　（十九）44 家中药饮片GMP生产企业结盟</w:t>
      </w:r>
      <w:r>
        <w:rPr>
          <w:rFonts w:hint="eastAsia"/>
        </w:rPr>
        <w:br/>
      </w:r>
      <w:r>
        <w:rPr>
          <w:rFonts w:hint="eastAsia"/>
        </w:rPr>
        <w:t>　　（二十）康美药业：投资9 亿元扩产中药饮片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2009年1～11月中药制造业产业规模情况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2009年1～11月中药制造业资本/劳动密集度情况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2009年1～11月中药制造业产销情况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2009年1～11月中药制造业成本费用情况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2009年1～11月中药制造业成本费用结构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2009年1～11月中药制造业盈利情况</w:t>
      </w:r>
      <w:r>
        <w:rPr>
          <w:rFonts w:hint="eastAsia"/>
        </w:rPr>
        <w:br/>
      </w:r>
      <w:r>
        <w:rPr>
          <w:rFonts w:hint="eastAsia"/>
        </w:rPr>
        <w:t>　　图表 7 2009年1～11月中药制造业成长能力</w:t>
      </w:r>
      <w:r>
        <w:rPr>
          <w:rFonts w:hint="eastAsia"/>
        </w:rPr>
        <w:br/>
      </w:r>
      <w:r>
        <w:rPr>
          <w:rFonts w:hint="eastAsia"/>
        </w:rPr>
        <w:t>　　图表 8 2009年1～11月中药制造业盈利能力</w:t>
      </w:r>
      <w:r>
        <w:rPr>
          <w:rFonts w:hint="eastAsia"/>
        </w:rPr>
        <w:br/>
      </w:r>
      <w:r>
        <w:rPr>
          <w:rFonts w:hint="eastAsia"/>
        </w:rPr>
        <w:t>　　图表 9 2009年1～11月中药制造业偿债能力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2009年1～11月中药制造业经营能力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2009年1～12月我国中成药月度产量及同比增长情况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2009年1～11月我国中式成药出口情况</w:t>
      </w:r>
      <w:r>
        <w:rPr>
          <w:rFonts w:hint="eastAsia"/>
        </w:rPr>
        <w:br/>
      </w:r>
      <w:r>
        <w:rPr>
          <w:rFonts w:hint="eastAsia"/>
        </w:rPr>
        <w:t>　　图表 14 2009年1～11月我国中成药制造业分省市运营状况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15 2009年1～11月我国中药饮片加工业分省市运营状况</w:t>
      </w:r>
      <w:r>
        <w:rPr>
          <w:rFonts w:hint="eastAsia"/>
        </w:rPr>
        <w:br/>
      </w:r>
      <w:r>
        <w:rPr>
          <w:rFonts w:hint="eastAsia"/>
        </w:rPr>
        <w:t>　　图表 16 2009年1～12月我国中成药分地区累计产量及同比增长情况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2009年1～11月我国中成药制造业分企业规模运营状况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18 2009年1～11月我国中成药制造业分经济类型运营状况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19 2009年1～11月我国中药饮片加工业分企业规模运营状况</w:t>
      </w:r>
      <w:r>
        <w:rPr>
          <w:rFonts w:hint="eastAsia"/>
        </w:rPr>
        <w:br/>
      </w:r>
      <w:r>
        <w:rPr>
          <w:rFonts w:hint="eastAsia"/>
        </w:rPr>
        <w:t>　　图表 20 2009年1～11月我国中药饮片加工业分经济类型运营状况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e53eee624d7e" w:history="1">
        <w:r>
          <w:rPr>
            <w:rStyle w:val="Hyperlink"/>
          </w:rPr>
          <w:t>2010年度中药行业研究报告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4e53eee624d7e" w:history="1">
        <w:r>
          <w:rPr>
            <w:rStyle w:val="Hyperlink"/>
          </w:rPr>
          <w:t>https://www.20087.com/2010-02/R_2010nianduzhongyaoxingyeyanjiu.html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eb828bc134e0a" w:history="1">
      <w:r>
        <w:rPr>
          <w:rStyle w:val="Hyperlink"/>
        </w:rPr>
        <w:t>2010年度中药行业研究报告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zhongyaoxingyeyanjiu.html" TargetMode="External" Id="R84f4e53eee6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zhongyaoxingyeyanjiu.html" TargetMode="External" Id="R232eb828bc13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2010-02-25T03:51:00Z</dcterms:created>
  <dcterms:modified xsi:type="dcterms:W3CDTF">2010-02-25T04:51:00Z</dcterms:modified>
  <dc:subject>2010年度中药行业研究报告</dc:subject>
  <dc:title>2010年度中药行业研究报告</dc:title>
  <cp:keywords>2010年度中药行业研究报告</cp:keywords>
  <dc:description>2010年度中药行业研究报告</dc:description>
</cp:coreProperties>
</file>