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267f1911e4f24" w:history="1">
              <w:r>
                <w:rPr>
                  <w:rStyle w:val="Hyperlink"/>
                </w:rPr>
                <w:t>2010年度煤炭行业研究报告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267f1911e4f24" w:history="1">
              <w:r>
                <w:rPr>
                  <w:rStyle w:val="Hyperlink"/>
                </w:rPr>
                <w:t>2010年度煤炭行业研究报告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a267f1911e4f24" w:history="1">
                <w:r>
                  <w:rPr>
                    <w:rStyle w:val="Hyperlink"/>
                  </w:rPr>
                  <w:t>https://www.20087.com/2010-02/R_2010niandumeitanxingyeyanjiu.html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a267f1911e4f24" w:history="1">
        <w:r>
          <w:rPr>
            <w:rStyle w:val="Hyperlink"/>
          </w:rPr>
          <w:t>2010年度煤炭行业研究报告</w:t>
        </w:r>
      </w:hyperlink>
      <w:r>
        <w:rPr>
          <w:rFonts w:hint="eastAsia"/>
        </w:rPr>
        <w:t>》旨在为有意投资煤炭行业的投资者服务，报告对煤炭行业2009年的运行情况进行了详尽的描述和分析。本报告完成于2010年2月，共3万多字，50多页，29个图表，分三章。报告的主要观点有：</w:t>
      </w:r>
      <w:r>
        <w:rPr>
          <w:rFonts w:hint="eastAsia"/>
        </w:rPr>
        <w:br/>
      </w:r>
      <w:r>
        <w:rPr>
          <w:rFonts w:hint="eastAsia"/>
        </w:rPr>
        <w:t>　　2009 年，全国原煤产量2965 亿吨，同比增长1269%。其中，四季度各月原煤产量分别为273、289 和281 亿吨，当月同比增速分别为2112%、2630%和2515%。虽然四季度各月原煤产量保持较快增长，但受异常天气、运力紧张和下游工业用电量继续回升以及冬季取暖需求增加等影响，国内煤炭市场，尤其是沿海地区出现供应紧张情况，煤炭现货价格及其沿海航运价格持续上涨。行业企业景气指数出现明显回升，四季度煤炭采选业企业景气指数为1458，比三季度提高231 个百分点，比一季度大幅提高437 个百分点。</w:t>
      </w:r>
      <w:r>
        <w:rPr>
          <w:rFonts w:hint="eastAsia"/>
        </w:rPr>
        <w:br/>
      </w:r>
      <w:r>
        <w:rPr>
          <w:rFonts w:hint="eastAsia"/>
        </w:rPr>
        <w:t>　　短期来看，1、2 月份的北方降雪降温将导致未来煤炭需求进一步增加，国有煤矿检修以及小煤矿停产放假将导致供应下降，煤炭价格有继续上涨的动力，2009年11 月以来的煤炭市场供求偏紧局面有望延续。</w:t>
      </w:r>
      <w:r>
        <w:rPr>
          <w:rFonts w:hint="eastAsia"/>
        </w:rPr>
        <w:br/>
      </w:r>
      <w:r>
        <w:rPr>
          <w:rFonts w:hint="eastAsia"/>
        </w:rPr>
        <w:t>　　展望2010 年，受宏观经济逐步向好、电力等下游行业持续复苏的影响，预计全年煤炭消费需求有望超过30 亿吨。生产方面，伴随着整合后的山西煤矿产能逐步释放，煤炭供给有望较2009 年增加28 亿吨左右。在国家鼓励煤炭进口、限制煤炭出口的政策导向下，预计我国仍将保持一定数量的煤炭净流入。综合来看，预计2010 年我国煤炭市场将保持总体宽松格局。</w:t>
      </w:r>
      <w:r>
        <w:rPr>
          <w:rFonts w:hint="eastAsia"/>
        </w:rPr>
        <w:br/>
      </w:r>
      <w:r>
        <w:rPr>
          <w:rFonts w:hint="eastAsia"/>
        </w:rPr>
        <w:t>　　图 表</w:t>
      </w:r>
      <w:r>
        <w:rPr>
          <w:rFonts w:hint="eastAsia"/>
        </w:rPr>
        <w:br/>
      </w:r>
      <w:r>
        <w:rPr>
          <w:rFonts w:hint="eastAsia"/>
        </w:rPr>
        <w:t>　　第一章 行业总体发展现状</w:t>
      </w:r>
      <w:r>
        <w:rPr>
          <w:rFonts w:hint="eastAsia"/>
        </w:rPr>
        <w:br/>
      </w:r>
      <w:r>
        <w:rPr>
          <w:rFonts w:hint="eastAsia"/>
        </w:rPr>
        <w:t>　　一、煤炭产量稳步上升，部分地区供应紧张</w:t>
      </w:r>
      <w:r>
        <w:rPr>
          <w:rFonts w:hint="eastAsia"/>
        </w:rPr>
        <w:br/>
      </w:r>
      <w:r>
        <w:rPr>
          <w:rFonts w:hint="eastAsia"/>
        </w:rPr>
        <w:t>　　二、煤炭价格持续上涨</w:t>
      </w:r>
      <w:r>
        <w:rPr>
          <w:rFonts w:hint="eastAsia"/>
        </w:rPr>
        <w:br/>
      </w:r>
      <w:r>
        <w:rPr>
          <w:rFonts w:hint="eastAsia"/>
        </w:rPr>
        <w:t>　　三、2010年中国首次成为煤炭净进口国</w:t>
      </w:r>
      <w:r>
        <w:rPr>
          <w:rFonts w:hint="eastAsia"/>
        </w:rPr>
        <w:br/>
      </w:r>
      <w:r>
        <w:rPr>
          <w:rFonts w:hint="eastAsia"/>
        </w:rPr>
        <w:t>　　四、煤炭开采和洗选业固定资产投资继续增加</w:t>
      </w:r>
      <w:r>
        <w:rPr>
          <w:rFonts w:hint="eastAsia"/>
        </w:rPr>
        <w:br/>
      </w:r>
      <w:r>
        <w:rPr>
          <w:rFonts w:hint="eastAsia"/>
        </w:rPr>
        <w:t>　　五、企业景气指数逐季回升</w:t>
      </w:r>
      <w:r>
        <w:rPr>
          <w:rFonts w:hint="eastAsia"/>
        </w:rPr>
        <w:br/>
      </w:r>
      <w:r>
        <w:rPr>
          <w:rFonts w:hint="eastAsia"/>
        </w:rPr>
        <w:t>　　六、行业经济效益增长趋于稳定</w:t>
      </w:r>
      <w:r>
        <w:rPr>
          <w:rFonts w:hint="eastAsia"/>
        </w:rPr>
        <w:br/>
      </w:r>
      <w:r>
        <w:rPr>
          <w:rFonts w:hint="eastAsia"/>
        </w:rPr>
        <w:t>　　七、内蒙古产量超6亿吨，成为煤炭生产第一大省</w:t>
      </w:r>
      <w:r>
        <w:rPr>
          <w:rFonts w:hint="eastAsia"/>
        </w:rPr>
        <w:br/>
      </w:r>
      <w:r>
        <w:rPr>
          <w:rFonts w:hint="eastAsia"/>
        </w:rPr>
        <w:t>　　八、煤炭安全生产保障能力进一步提高</w:t>
      </w:r>
      <w:r>
        <w:rPr>
          <w:rFonts w:hint="eastAsia"/>
        </w:rPr>
        <w:br/>
      </w:r>
      <w:r>
        <w:rPr>
          <w:rFonts w:hint="eastAsia"/>
        </w:rPr>
        <w:t>　　九、2010年煤炭市场将继续保持宽松格局，兼并重组有望提速</w:t>
      </w:r>
      <w:r>
        <w:rPr>
          <w:rFonts w:hint="eastAsia"/>
        </w:rPr>
        <w:br/>
      </w:r>
      <w:r>
        <w:rPr>
          <w:rFonts w:hint="eastAsia"/>
        </w:rPr>
        <w:t>　　第二章 行业运行情况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七、不同规模企业运行情况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八、不同经济类型企业运行情况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九、重点地区产业运营状况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t>　　第三章 中^智^林^　行业热点、焦点问题</w:t>
      </w:r>
      <w:r>
        <w:rPr>
          <w:rFonts w:hint="eastAsia"/>
        </w:rPr>
        <w:br/>
      </w:r>
      <w:r>
        <w:rPr>
          <w:rFonts w:hint="eastAsia"/>
        </w:rPr>
        <w:t>　　一、政策信息</w:t>
      </w:r>
      <w:r>
        <w:rPr>
          <w:rFonts w:hint="eastAsia"/>
        </w:rPr>
        <w:br/>
      </w:r>
      <w:r>
        <w:rPr>
          <w:rFonts w:hint="eastAsia"/>
        </w:rPr>
        <w:t>　　（一）国务院决定下调煤炭等投资项目资本金比例</w:t>
      </w:r>
      <w:r>
        <w:rPr>
          <w:rFonts w:hint="eastAsia"/>
        </w:rPr>
        <w:br/>
      </w:r>
      <w:r>
        <w:rPr>
          <w:rFonts w:hint="eastAsia"/>
        </w:rPr>
        <w:t>　　（二）国家煤矿安全监察局印发《2009年煤矿安全工作要点》</w:t>
      </w:r>
      <w:r>
        <w:rPr>
          <w:rFonts w:hint="eastAsia"/>
        </w:rPr>
        <w:br/>
      </w:r>
      <w:r>
        <w:rPr>
          <w:rFonts w:hint="eastAsia"/>
        </w:rPr>
        <w:t>　　（三）发改委：今后3年停止审批单纯扩大产能煤化工项目</w:t>
      </w:r>
      <w:r>
        <w:rPr>
          <w:rFonts w:hint="eastAsia"/>
        </w:rPr>
        <w:br/>
      </w:r>
      <w:r>
        <w:rPr>
          <w:rFonts w:hint="eastAsia"/>
        </w:rPr>
        <w:t>　　（四）财政部明确小煤矿整顿专款管理办法</w:t>
      </w:r>
      <w:r>
        <w:rPr>
          <w:rFonts w:hint="eastAsia"/>
        </w:rPr>
        <w:br/>
      </w:r>
      <w:r>
        <w:rPr>
          <w:rFonts w:hint="eastAsia"/>
        </w:rPr>
        <w:t>　　二、行业热点</w:t>
      </w:r>
      <w:r>
        <w:rPr>
          <w:rFonts w:hint="eastAsia"/>
        </w:rPr>
        <w:br/>
      </w:r>
      <w:r>
        <w:rPr>
          <w:rFonts w:hint="eastAsia"/>
        </w:rPr>
        <w:t>　　（一）国土资源部“冻结”煤炭探矿权</w:t>
      </w:r>
      <w:r>
        <w:rPr>
          <w:rFonts w:hint="eastAsia"/>
        </w:rPr>
        <w:br/>
      </w:r>
      <w:r>
        <w:rPr>
          <w:rFonts w:hint="eastAsia"/>
        </w:rPr>
        <w:t>　　（二）国家能源局组织开展全国重点煤矿区煤层气抽采利用规模化建设工作</w:t>
      </w:r>
      <w:r>
        <w:rPr>
          <w:rFonts w:hint="eastAsia"/>
        </w:rPr>
        <w:br/>
      </w:r>
      <w:r>
        <w:rPr>
          <w:rFonts w:hint="eastAsia"/>
        </w:rPr>
        <w:t>　　（三）国家能源局组织开展小煤矿瓦斯专项整治</w:t>
      </w:r>
      <w:r>
        <w:rPr>
          <w:rFonts w:hint="eastAsia"/>
        </w:rPr>
        <w:br/>
      </w:r>
      <w:r>
        <w:rPr>
          <w:rFonts w:hint="eastAsia"/>
        </w:rPr>
        <w:t>　　（四）新疆鄯善县沙尔湖煤田发现厚度160米超厚煤层</w:t>
      </w:r>
      <w:r>
        <w:rPr>
          <w:rFonts w:hint="eastAsia"/>
        </w:rPr>
        <w:br/>
      </w:r>
      <w:r>
        <w:rPr>
          <w:rFonts w:hint="eastAsia"/>
        </w:rPr>
        <w:t>　　（五）中电投与中平能化集团首个合作煤电联营项目开工</w:t>
      </w:r>
      <w:r>
        <w:rPr>
          <w:rFonts w:hint="eastAsia"/>
        </w:rPr>
        <w:br/>
      </w:r>
      <w:r>
        <w:rPr>
          <w:rFonts w:hint="eastAsia"/>
        </w:rPr>
        <w:t>　　（六）同煤集团携手中海油布局煤基清洁能源</w:t>
      </w:r>
      <w:r>
        <w:rPr>
          <w:rFonts w:hint="eastAsia"/>
        </w:rPr>
        <w:br/>
      </w:r>
      <w:r>
        <w:rPr>
          <w:rFonts w:hint="eastAsia"/>
        </w:rPr>
        <w:t>　　（七）国务院调整煤炭固定资产投资项目资本金比例最低30%</w:t>
      </w:r>
      <w:r>
        <w:rPr>
          <w:rFonts w:hint="eastAsia"/>
        </w:rPr>
        <w:br/>
      </w:r>
      <w:r>
        <w:rPr>
          <w:rFonts w:hint="eastAsia"/>
        </w:rPr>
        <w:t>　　（八）煤监局组织5个检查组严查国有重点煤矿安全</w:t>
      </w:r>
      <w:r>
        <w:rPr>
          <w:rFonts w:hint="eastAsia"/>
        </w:rPr>
        <w:br/>
      </w:r>
      <w:r>
        <w:rPr>
          <w:rFonts w:hint="eastAsia"/>
        </w:rPr>
        <w:t>　　（九）国家发改委等四部委组织开展大中型煤矿瓦斯专项整治</w:t>
      </w:r>
      <w:r>
        <w:rPr>
          <w:rFonts w:hint="eastAsia"/>
        </w:rPr>
        <w:br/>
      </w:r>
      <w:r>
        <w:rPr>
          <w:rFonts w:hint="eastAsia"/>
        </w:rPr>
        <w:t>　　（十）陕西煤监局开展煤矿瓦斯治理重点监察</w:t>
      </w:r>
      <w:r>
        <w:rPr>
          <w:rFonts w:hint="eastAsia"/>
        </w:rPr>
        <w:br/>
      </w:r>
      <w:r>
        <w:rPr>
          <w:rFonts w:hint="eastAsia"/>
        </w:rPr>
        <w:t>　　（十一）首个国务院批准建设的全国性煤炭交易平台开建</w:t>
      </w:r>
      <w:r>
        <w:rPr>
          <w:rFonts w:hint="eastAsia"/>
        </w:rPr>
        <w:br/>
      </w:r>
      <w:r>
        <w:rPr>
          <w:rFonts w:hint="eastAsia"/>
        </w:rPr>
        <w:t>　　（十二）内蒙古赤峰市开征煤炭价格调节基金</w:t>
      </w:r>
      <w:r>
        <w:rPr>
          <w:rFonts w:hint="eastAsia"/>
        </w:rPr>
        <w:br/>
      </w:r>
      <w:r>
        <w:rPr>
          <w:rFonts w:hint="eastAsia"/>
        </w:rPr>
        <w:t>　　（十三）张国宝：“十一五”末小煤矿务必控制在1万处以内</w:t>
      </w:r>
      <w:r>
        <w:rPr>
          <w:rFonts w:hint="eastAsia"/>
        </w:rPr>
        <w:br/>
      </w:r>
      <w:r>
        <w:rPr>
          <w:rFonts w:hint="eastAsia"/>
        </w:rPr>
        <w:t>　　（十四）世行贷款煤层气项目开工，将为京津冀提供清洁能源</w:t>
      </w:r>
      <w:r>
        <w:rPr>
          <w:rFonts w:hint="eastAsia"/>
        </w:rPr>
        <w:br/>
      </w:r>
      <w:r>
        <w:rPr>
          <w:rFonts w:hint="eastAsia"/>
        </w:rPr>
        <w:t>　　（十五）发改委、能源局肯定煤矿企业兼并重组“山西经验”</w:t>
      </w:r>
      <w:r>
        <w:rPr>
          <w:rFonts w:hint="eastAsia"/>
        </w:rPr>
        <w:br/>
      </w:r>
      <w:r>
        <w:rPr>
          <w:rFonts w:hint="eastAsia"/>
        </w:rPr>
        <w:t>　　（十六）2010年重点电煤合同每吨价格上浮30至50元</w:t>
      </w:r>
      <w:r>
        <w:rPr>
          <w:rFonts w:hint="eastAsia"/>
        </w:rPr>
        <w:br/>
      </w:r>
      <w:r>
        <w:rPr>
          <w:rFonts w:hint="eastAsia"/>
        </w:rPr>
        <w:t>　　（十七）工信部介绍煤化工产业存在的主要矛盾和问题</w:t>
      </w:r>
      <w:r>
        <w:rPr>
          <w:rFonts w:hint="eastAsia"/>
        </w:rPr>
        <w:br/>
      </w:r>
      <w:r>
        <w:rPr>
          <w:rFonts w:hint="eastAsia"/>
        </w:rPr>
        <w:t>　　（十八）华能集团将投资220亿建新疆准东大型煤电煤化工基地</w:t>
      </w:r>
      <w:r>
        <w:rPr>
          <w:rFonts w:hint="eastAsia"/>
        </w:rPr>
        <w:br/>
      </w:r>
      <w:r>
        <w:rPr>
          <w:rFonts w:hint="eastAsia"/>
        </w:rPr>
        <w:t>　　（十九）中煤集团将打造两亿吨超级煤炭航母</w:t>
      </w:r>
      <w:r>
        <w:rPr>
          <w:rFonts w:hint="eastAsia"/>
        </w:rPr>
        <w:br/>
      </w:r>
      <w:r>
        <w:rPr>
          <w:rFonts w:hint="eastAsia"/>
        </w:rPr>
        <w:t>　　（二十）山东兖州煤业收购澳大利亚Felix公司获国家发改委批准</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图表</w:t>
      </w:r>
      <w:r>
        <w:rPr>
          <w:rFonts w:hint="eastAsia"/>
        </w:rPr>
        <w:br/>
      </w:r>
      <w:r>
        <w:rPr>
          <w:rFonts w:hint="eastAsia"/>
        </w:rPr>
        <w:t>　　图表 1 2010年中国原煤、洗煤产量</w:t>
      </w:r>
      <w:r>
        <w:rPr>
          <w:rFonts w:hint="eastAsia"/>
        </w:rPr>
        <w:br/>
      </w:r>
      <w:r>
        <w:rPr>
          <w:rFonts w:hint="eastAsia"/>
        </w:rPr>
        <w:t>　　图表 2 2008年以来我国原煤月度产量及增长情况</w:t>
      </w:r>
      <w:r>
        <w:rPr>
          <w:rFonts w:hint="eastAsia"/>
        </w:rPr>
        <w:br/>
      </w:r>
      <w:r>
        <w:rPr>
          <w:rFonts w:hint="eastAsia"/>
        </w:rPr>
        <w:t>　　图表 3 2008年以来大同动力煤坑口价走势</w:t>
      </w:r>
      <w:r>
        <w:rPr>
          <w:rFonts w:hint="eastAsia"/>
        </w:rPr>
        <w:br/>
      </w:r>
      <w:r>
        <w:rPr>
          <w:rFonts w:hint="eastAsia"/>
        </w:rPr>
        <w:t>　　图表 4 2008年以来秦皇岛煤炭平仓价走势</w:t>
      </w:r>
      <w:r>
        <w:rPr>
          <w:rFonts w:hint="eastAsia"/>
        </w:rPr>
        <w:br/>
      </w:r>
      <w:r>
        <w:rPr>
          <w:rFonts w:hint="eastAsia"/>
        </w:rPr>
        <w:t>　　图表 5 2008年以来煤炭开采和洗选业工业品出厂价格指数</w:t>
      </w:r>
      <w:r>
        <w:rPr>
          <w:rFonts w:hint="eastAsia"/>
        </w:rPr>
        <w:br/>
      </w:r>
      <w:r>
        <w:rPr>
          <w:rFonts w:hint="eastAsia"/>
        </w:rPr>
        <w:t>　　图表 6 2010年中国煤炭出口情况</w:t>
      </w:r>
      <w:r>
        <w:rPr>
          <w:rFonts w:hint="eastAsia"/>
        </w:rPr>
        <w:br/>
      </w:r>
      <w:r>
        <w:rPr>
          <w:rFonts w:hint="eastAsia"/>
        </w:rPr>
        <w:t>　　图表 7 2010年中国煤炭进口情况</w:t>
      </w:r>
      <w:r>
        <w:rPr>
          <w:rFonts w:hint="eastAsia"/>
        </w:rPr>
        <w:br/>
      </w:r>
      <w:r>
        <w:rPr>
          <w:rFonts w:hint="eastAsia"/>
        </w:rPr>
        <w:t>　　图表 8 2010年中国煤炭贸易平衡情况</w:t>
      </w:r>
      <w:r>
        <w:rPr>
          <w:rFonts w:hint="eastAsia"/>
        </w:rPr>
        <w:br/>
      </w:r>
      <w:r>
        <w:rPr>
          <w:rFonts w:hint="eastAsia"/>
        </w:rPr>
        <w:t>　　图表 9 2008年以来各月我国煤炭累计净进口数量及进口总额增长</w:t>
      </w:r>
      <w:r>
        <w:rPr>
          <w:rFonts w:hint="eastAsia"/>
        </w:rPr>
        <w:br/>
      </w:r>
      <w:r>
        <w:rPr>
          <w:rFonts w:hint="eastAsia"/>
        </w:rPr>
        <w:t>　　图表 10 2010年中国煤炭开采及洗选业固定资产投资情况</w:t>
      </w:r>
      <w:r>
        <w:rPr>
          <w:rFonts w:hint="eastAsia"/>
        </w:rPr>
        <w:br/>
      </w:r>
      <w:r>
        <w:rPr>
          <w:rFonts w:hint="eastAsia"/>
        </w:rPr>
        <w:t>　　图表 11 2008年以来煤炭开采及洗选业固定资产投资总额增速</w:t>
      </w:r>
      <w:r>
        <w:rPr>
          <w:rFonts w:hint="eastAsia"/>
        </w:rPr>
        <w:br/>
      </w:r>
      <w:r>
        <w:rPr>
          <w:rFonts w:hint="eastAsia"/>
        </w:rPr>
        <w:t>　　图表 12 2010年中国煤炭开采和洗选业企业景气指数</w:t>
      </w:r>
      <w:r>
        <w:rPr>
          <w:rFonts w:hint="eastAsia"/>
        </w:rPr>
        <w:br/>
      </w:r>
      <w:r>
        <w:rPr>
          <w:rFonts w:hint="eastAsia"/>
        </w:rPr>
        <w:t>　　图表 13 2009年1～11月煤炭行业效益情况</w:t>
      </w:r>
      <w:r>
        <w:rPr>
          <w:rFonts w:hint="eastAsia"/>
        </w:rPr>
        <w:br/>
      </w:r>
      <w:r>
        <w:rPr>
          <w:rFonts w:hint="eastAsia"/>
        </w:rPr>
        <w:t>　　图表 14 2008年以来煤炭开采和洗选业销售利润率</w:t>
      </w:r>
      <w:r>
        <w:rPr>
          <w:rFonts w:hint="eastAsia"/>
        </w:rPr>
        <w:br/>
      </w:r>
      <w:r>
        <w:rPr>
          <w:rFonts w:hint="eastAsia"/>
        </w:rPr>
        <w:t>　　图表 15 2008年以来各月煤炭采选业工业增加值增速</w:t>
      </w:r>
      <w:r>
        <w:rPr>
          <w:rFonts w:hint="eastAsia"/>
        </w:rPr>
        <w:br/>
      </w:r>
      <w:r>
        <w:rPr>
          <w:rFonts w:hint="eastAsia"/>
        </w:rPr>
        <w:t>　　图表 16 2009年各省（市、区）原煤生产情况</w:t>
      </w:r>
      <w:r>
        <w:rPr>
          <w:rFonts w:hint="eastAsia"/>
        </w:rPr>
        <w:br/>
      </w:r>
      <w:r>
        <w:rPr>
          <w:rFonts w:hint="eastAsia"/>
        </w:rPr>
        <w:t>　　图表 17 2009年1～11月煤炭开采和洗选业产业规模情况</w:t>
      </w:r>
      <w:r>
        <w:rPr>
          <w:rFonts w:hint="eastAsia"/>
        </w:rPr>
        <w:br/>
      </w:r>
      <w:r>
        <w:rPr>
          <w:rFonts w:hint="eastAsia"/>
        </w:rPr>
        <w:t>　　图表 18 2009年1～11月煤炭开采和洗选业资本/劳动密集度情况</w:t>
      </w:r>
      <w:r>
        <w:rPr>
          <w:rFonts w:hint="eastAsia"/>
        </w:rPr>
        <w:br/>
      </w:r>
      <w:r>
        <w:rPr>
          <w:rFonts w:hint="eastAsia"/>
        </w:rPr>
        <w:t>　　图表 19 2009年1～11月煤炭开采和洗选业产销情况</w:t>
      </w:r>
      <w:r>
        <w:rPr>
          <w:rFonts w:hint="eastAsia"/>
        </w:rPr>
        <w:br/>
      </w:r>
      <w:r>
        <w:rPr>
          <w:rFonts w:hint="eastAsia"/>
        </w:rPr>
        <w:t>　　图表 20 2009年1～11月煤炭开采和洗选业成本费用情况</w:t>
      </w:r>
      <w:r>
        <w:rPr>
          <w:rFonts w:hint="eastAsia"/>
        </w:rPr>
        <w:br/>
      </w:r>
      <w:r>
        <w:rPr>
          <w:rFonts w:hint="eastAsia"/>
        </w:rPr>
        <w:t>　　图表 21 2009年1～11月煤炭开采和洗选业成本费用结构</w:t>
      </w:r>
      <w:r>
        <w:rPr>
          <w:rFonts w:hint="eastAsia"/>
        </w:rPr>
        <w:br/>
      </w:r>
      <w:r>
        <w:rPr>
          <w:rFonts w:hint="eastAsia"/>
        </w:rPr>
        <w:t>　　图表 22 2009年1～11月煤炭开采和洗选业盈利情况</w:t>
      </w:r>
      <w:r>
        <w:rPr>
          <w:rFonts w:hint="eastAsia"/>
        </w:rPr>
        <w:br/>
      </w:r>
      <w:r>
        <w:rPr>
          <w:rFonts w:hint="eastAsia"/>
        </w:rPr>
        <w:t>　　图表 23 2009年1～11月煤炭开采和洗选业成长能力</w:t>
      </w:r>
      <w:r>
        <w:rPr>
          <w:rFonts w:hint="eastAsia"/>
        </w:rPr>
        <w:br/>
      </w:r>
      <w:r>
        <w:rPr>
          <w:rFonts w:hint="eastAsia"/>
        </w:rPr>
        <w:t>　　图表 24 2009年1～11月煤炭开采和洗选业盈利能力</w:t>
      </w:r>
      <w:r>
        <w:rPr>
          <w:rFonts w:hint="eastAsia"/>
        </w:rPr>
        <w:br/>
      </w:r>
      <w:r>
        <w:rPr>
          <w:rFonts w:hint="eastAsia"/>
        </w:rPr>
        <w:t>　　图表 25 2009年1～11月煤炭开采和洗选业偿债能力</w:t>
      </w:r>
      <w:r>
        <w:rPr>
          <w:rFonts w:hint="eastAsia"/>
        </w:rPr>
        <w:br/>
      </w:r>
      <w:r>
        <w:rPr>
          <w:rFonts w:hint="eastAsia"/>
        </w:rPr>
        <w:t>　　图表 26 2009年1～11月煤炭开采和洗选业经营能力</w:t>
      </w:r>
      <w:r>
        <w:rPr>
          <w:rFonts w:hint="eastAsia"/>
        </w:rPr>
        <w:br/>
      </w:r>
      <w:r>
        <w:rPr>
          <w:rFonts w:hint="eastAsia"/>
        </w:rPr>
        <w:t>　　图表 27 2009年1～11月我国煤炭开采和洗选业分企业规模运营状况</w:t>
      </w:r>
      <w:r>
        <w:rPr>
          <w:rFonts w:hint="eastAsia"/>
        </w:rPr>
        <w:br/>
      </w:r>
      <w:r>
        <w:rPr>
          <w:rFonts w:hint="eastAsia"/>
        </w:rPr>
        <w:t>　　图表 28 2009年1～11月我国煤炭开采和洗选业分经济类型运营状况</w:t>
      </w:r>
      <w:r>
        <w:rPr>
          <w:rFonts w:hint="eastAsia"/>
        </w:rPr>
        <w:br/>
      </w:r>
      <w:r>
        <w:rPr>
          <w:rFonts w:hint="eastAsia"/>
        </w:rPr>
        <w:t>　　图表 29 2009年1～11月我国煤炭开采和洗选业分省市运营状况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267f1911e4f24" w:history="1">
        <w:r>
          <w:rPr>
            <w:rStyle w:val="Hyperlink"/>
          </w:rPr>
          <w:t>2010年度煤炭行业研究报告</w:t>
        </w:r>
      </w:hyperlink>
      <w:r>
        <w:rPr>
          <w:color w:val="C00000"/>
        </w:rPr>
        <w:t>》，报告编号：</w:t>
      </w:r>
      <w:r>
        <w:rPr>
          <w:rFonts w:hint="eastAsia"/>
          <w:color w:val="C00000"/>
        </w:rPr>
        <w:t>03156A5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a267f1911e4f24" w:history="1">
        <w:r>
          <w:rPr>
            <w:rStyle w:val="Hyperlink"/>
          </w:rPr>
          <w:t>https://www.20087.com/2010-02/R_2010niandumeitanxingyeyanjiu.html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78b2c637b4e0d" w:history="1">
      <w:r>
        <w:rPr>
          <w:rStyle w:val="Hyperlink"/>
        </w:rPr>
        <w:t>2010年度煤炭行业研究报告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niandumeitanxingyeyanjiu.html" TargetMode="External" Id="Rd9a267f1911e4f24" /></Relationships>
</file>

<file path=word/_rels/header2.xml.rels>&#65279;<?xml version="1.0" encoding="utf-8"?><Relationships xmlns="http://schemas.openxmlformats.org/package/2006/relationships"><Relationship Type="http://schemas.openxmlformats.org/officeDocument/2006/relationships/hyperlink" Target="https://www.20087.com/2010-02/R_2010niandumeitanxingyeyanjiu.html" TargetMode="External" Id="R58b78b2c637b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2010-02-25T04:42:00Z</dcterms:created>
  <dcterms:modified xsi:type="dcterms:W3CDTF">2010-02-25T05:42:00Z</dcterms:modified>
  <dc:subject>2010年度煤炭行业研究报告</dc:subject>
  <dc:title>2010年度煤炭行业研究报告</dc:title>
  <cp:keywords>2010年度煤炭行业研究报告</cp:keywords>
  <dc:description>2010年度煤炭行业研究报告</dc:description>
</cp:coreProperties>
</file>