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1b0bc04f3493c" w:history="1">
              <w:r>
                <w:rPr>
                  <w:rStyle w:val="Hyperlink"/>
                </w:rPr>
                <w:t>2010年度饮料行业研究报告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1b0bc04f3493c" w:history="1">
              <w:r>
                <w:rPr>
                  <w:rStyle w:val="Hyperlink"/>
                </w:rPr>
                <w:t>2010年度饮料行业研究报告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1b0bc04f3493c" w:history="1">
                <w:r>
                  <w:rPr>
                    <w:rStyle w:val="Hyperlink"/>
                  </w:rPr>
                  <w:t>https://www.20087.com/2010-02/R_2010nianduyinliaoxingyeyanjiu.html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a1b0bc04f3493c" w:history="1">
        <w:r>
          <w:rPr>
            <w:rStyle w:val="Hyperlink"/>
          </w:rPr>
          <w:t>2010年度饮料行业研究报告</w:t>
        </w:r>
      </w:hyperlink>
      <w:r>
        <w:rPr>
          <w:rFonts w:hint="eastAsia"/>
        </w:rPr>
        <w:t>》旨在为有意投资饮料行业的投资者服务，报告对饮料行业2009年的运行情况进行了详尽的描述和分析。本报告完成于2010年2月，共4万多字，60多页，35个图表，分六章。报告的主要观点有：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2009 年，饮料制造业销售收入、利润保持较快增长。1～11 月，我国饮料制造业累计实现产品销售收入664261 亿元，同比增长1993%，增速比上年同期下降了419 个百分点；累计工业销售产值为659966 亿元，同比增长1988%，增速比上年同期下降了426 个百分点；累计利润总额为61029 亿元，比上年同期增加了13639 亿元；亏损企业累计亏损额为5006 亿元，同比增长969%，增速比上年同期下降了1575 个百分点。</w:t>
      </w:r>
      <w:r>
        <w:rPr>
          <w:rFonts w:hint="eastAsia"/>
        </w:rPr>
        <w:br/>
      </w:r>
      <w:r>
        <w:rPr>
          <w:rFonts w:hint="eastAsia"/>
        </w:rPr>
        <w:t>　　分产品来看，2009 年1～12 月，我国累计生产发酵酒精73174 万千升，同比增长606%，增幅比上年同期上升了193 个百分点；累计生产饮料酒518856 万千升，同比增长950%，增幅比上年同期上升了247 个百分点；累计生产软饮料808621 万吨，同比增长2433%，增幅比上年同期上升了523 个百分点；累计生产碳酸饮料125424 万吨，同比增长709%，增幅比上年同期下降了333 个百分点；累计生产饮用水315903 万吨，同比增长2460%，增幅比上年同期上升了067 个百分点；累计生产精制茶11932 万吨，同比增长1732%，增幅比上年同期上升了645 个百分点。</w:t>
      </w:r>
      <w:r>
        <w:rPr>
          <w:rFonts w:hint="eastAsia"/>
        </w:rPr>
        <w:br/>
      </w:r>
      <w:r>
        <w:rPr>
          <w:rFonts w:hint="eastAsia"/>
        </w:rPr>
        <w:t>　　分地区来看，2009 年1～11 月，我国饮料制造业累计实现产品销售收入664261亿元，累计实现产品销售收入前5 个省（市、区）是四川、山东、广东、河南、浙江，累计实现产品销售收入分别为98654、78370、52968、46072、43517 亿元，其累计实现产品销售收入合计占全国的比重为4811%，累计实现产品销售收入集中度（CR5）比上年同期（4804%）上升了007 个百分点；累计利润总额为61029 亿元，累计利润总额前5 个省（市、区）是四川、山东、贵州、河南、江苏，累计利润总额分别为10335、6961、6639、5015、4062 亿元，其累计利润总额合计占全国的比重为5409%，累计利润总额集中度（CR5）比上年同期（5702%）下降了293 个百分点。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2009年1～11月饮料制造业运行情况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一、行业规模保持较快扩张</w:t>
      </w:r>
      <w:r>
        <w:rPr>
          <w:rFonts w:hint="eastAsia"/>
        </w:rPr>
        <w:br/>
      </w:r>
      <w:r>
        <w:rPr>
          <w:rFonts w:hint="eastAsia"/>
        </w:rPr>
        <w:t>　　二、资本/劳动密集度继续提升</w:t>
      </w:r>
      <w:r>
        <w:rPr>
          <w:rFonts w:hint="eastAsia"/>
        </w:rPr>
        <w:br/>
      </w:r>
      <w:r>
        <w:rPr>
          <w:rFonts w:hint="eastAsia"/>
        </w:rPr>
        <w:t>　　三、工业销售产值保持较快增长，产成品占用资金大幅下滑</w:t>
      </w:r>
      <w:r>
        <w:rPr>
          <w:rFonts w:hint="eastAsia"/>
        </w:rPr>
        <w:br/>
      </w:r>
      <w:r>
        <w:rPr>
          <w:rFonts w:hint="eastAsia"/>
        </w:rPr>
        <w:t>　　四、成本费用总额继续增长，结构出现变化</w:t>
      </w:r>
      <w:r>
        <w:rPr>
          <w:rFonts w:hint="eastAsia"/>
        </w:rPr>
        <w:br/>
      </w:r>
      <w:r>
        <w:rPr>
          <w:rFonts w:hint="eastAsia"/>
        </w:rPr>
        <w:t>　　五、利润总额大幅增长，行业亏损面下降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（一）成长能力下降</w:t>
      </w:r>
      <w:r>
        <w:rPr>
          <w:rFonts w:hint="eastAsia"/>
        </w:rPr>
        <w:br/>
      </w:r>
      <w:r>
        <w:rPr>
          <w:rFonts w:hint="eastAsia"/>
        </w:rPr>
        <w:t>　　（二）盈利能力上升</w:t>
      </w:r>
      <w:r>
        <w:rPr>
          <w:rFonts w:hint="eastAsia"/>
        </w:rPr>
        <w:br/>
      </w:r>
      <w:r>
        <w:rPr>
          <w:rFonts w:hint="eastAsia"/>
        </w:rPr>
        <w:t>　　（三）偿债能力上升</w:t>
      </w:r>
      <w:r>
        <w:rPr>
          <w:rFonts w:hint="eastAsia"/>
        </w:rPr>
        <w:br/>
      </w:r>
      <w:r>
        <w:rPr>
          <w:rFonts w:hint="eastAsia"/>
        </w:rPr>
        <w:t>　　（四）经营能力上升</w:t>
      </w:r>
      <w:r>
        <w:rPr>
          <w:rFonts w:hint="eastAsia"/>
        </w:rPr>
        <w:br/>
      </w:r>
      <w:r>
        <w:rPr>
          <w:rFonts w:hint="eastAsia"/>
        </w:rPr>
        <w:t>　　七、企业景气指数回升</w:t>
      </w:r>
      <w:r>
        <w:rPr>
          <w:rFonts w:hint="eastAsia"/>
        </w:rPr>
        <w:br/>
      </w:r>
      <w:r>
        <w:rPr>
          <w:rFonts w:hint="eastAsia"/>
        </w:rPr>
        <w:t>　　八、投资增长较快</w:t>
      </w:r>
      <w:r>
        <w:rPr>
          <w:rFonts w:hint="eastAsia"/>
        </w:rPr>
        <w:br/>
      </w:r>
      <w:r>
        <w:rPr>
          <w:rFonts w:hint="eastAsia"/>
        </w:rPr>
        <w:t>　　第二章 2009年1～12月饮料制造业主要产品生产情况</w:t>
      </w:r>
      <w:r>
        <w:rPr>
          <w:rFonts w:hint="eastAsia"/>
        </w:rPr>
        <w:br/>
      </w:r>
      <w:r>
        <w:rPr>
          <w:rFonts w:hint="eastAsia"/>
        </w:rPr>
        <w:t>　　一、发酵酒精</w:t>
      </w:r>
      <w:r>
        <w:rPr>
          <w:rFonts w:hint="eastAsia"/>
        </w:rPr>
        <w:br/>
      </w:r>
      <w:r>
        <w:rPr>
          <w:rFonts w:hint="eastAsia"/>
        </w:rPr>
        <w:t>　　（一）累计产量增长缓慢</w:t>
      </w:r>
      <w:r>
        <w:rPr>
          <w:rFonts w:hint="eastAsia"/>
        </w:rPr>
        <w:br/>
      </w:r>
      <w:r>
        <w:rPr>
          <w:rFonts w:hint="eastAsia"/>
        </w:rPr>
        <w:t>　　（二）月度增速回升加快</w:t>
      </w:r>
      <w:r>
        <w:rPr>
          <w:rFonts w:hint="eastAsia"/>
        </w:rPr>
        <w:br/>
      </w:r>
      <w:r>
        <w:rPr>
          <w:rFonts w:hint="eastAsia"/>
        </w:rPr>
        <w:t>　　二、饮料酒</w:t>
      </w:r>
      <w:r>
        <w:rPr>
          <w:rFonts w:hint="eastAsia"/>
        </w:rPr>
        <w:br/>
      </w:r>
      <w:r>
        <w:rPr>
          <w:rFonts w:hint="eastAsia"/>
        </w:rPr>
        <w:t>　　（一）累计产量增速略有加快</w:t>
      </w:r>
      <w:r>
        <w:rPr>
          <w:rFonts w:hint="eastAsia"/>
        </w:rPr>
        <w:br/>
      </w:r>
      <w:r>
        <w:rPr>
          <w:rFonts w:hint="eastAsia"/>
        </w:rPr>
        <w:t>　　（二）月度增速下滑</w:t>
      </w:r>
      <w:r>
        <w:rPr>
          <w:rFonts w:hint="eastAsia"/>
        </w:rPr>
        <w:br/>
      </w:r>
      <w:r>
        <w:rPr>
          <w:rFonts w:hint="eastAsia"/>
        </w:rPr>
        <w:t>　　三、软饮料</w:t>
      </w:r>
      <w:r>
        <w:rPr>
          <w:rFonts w:hint="eastAsia"/>
        </w:rPr>
        <w:br/>
      </w:r>
      <w:r>
        <w:rPr>
          <w:rFonts w:hint="eastAsia"/>
        </w:rPr>
        <w:t>　　（一）累计产量增速加快</w:t>
      </w:r>
      <w:r>
        <w:rPr>
          <w:rFonts w:hint="eastAsia"/>
        </w:rPr>
        <w:br/>
      </w:r>
      <w:r>
        <w:rPr>
          <w:rFonts w:hint="eastAsia"/>
        </w:rPr>
        <w:t>　　（二）月度增速大幅回升</w:t>
      </w:r>
      <w:r>
        <w:rPr>
          <w:rFonts w:hint="eastAsia"/>
        </w:rPr>
        <w:br/>
      </w:r>
      <w:r>
        <w:rPr>
          <w:rFonts w:hint="eastAsia"/>
        </w:rPr>
        <w:t>　　四、碳酸饮料</w:t>
      </w:r>
      <w:r>
        <w:rPr>
          <w:rFonts w:hint="eastAsia"/>
        </w:rPr>
        <w:br/>
      </w:r>
      <w:r>
        <w:rPr>
          <w:rFonts w:hint="eastAsia"/>
        </w:rPr>
        <w:t>　　（一）累计产量增长较快</w:t>
      </w:r>
      <w:r>
        <w:rPr>
          <w:rFonts w:hint="eastAsia"/>
        </w:rPr>
        <w:br/>
      </w:r>
      <w:r>
        <w:rPr>
          <w:rFonts w:hint="eastAsia"/>
        </w:rPr>
        <w:t>　　（二）月度增速逐月下滑</w:t>
      </w:r>
      <w:r>
        <w:rPr>
          <w:rFonts w:hint="eastAsia"/>
        </w:rPr>
        <w:br/>
      </w:r>
      <w:r>
        <w:rPr>
          <w:rFonts w:hint="eastAsia"/>
        </w:rPr>
        <w:t>　　五、瓶（罐）装饮用水</w:t>
      </w:r>
      <w:r>
        <w:rPr>
          <w:rFonts w:hint="eastAsia"/>
        </w:rPr>
        <w:br/>
      </w:r>
      <w:r>
        <w:rPr>
          <w:rFonts w:hint="eastAsia"/>
        </w:rPr>
        <w:t>　　（一）累计产量增长加快</w:t>
      </w:r>
      <w:r>
        <w:rPr>
          <w:rFonts w:hint="eastAsia"/>
        </w:rPr>
        <w:br/>
      </w:r>
      <w:r>
        <w:rPr>
          <w:rFonts w:hint="eastAsia"/>
        </w:rPr>
        <w:t>　　（二）月度增速逐月下降</w:t>
      </w:r>
      <w:r>
        <w:rPr>
          <w:rFonts w:hint="eastAsia"/>
        </w:rPr>
        <w:br/>
      </w:r>
      <w:r>
        <w:rPr>
          <w:rFonts w:hint="eastAsia"/>
        </w:rPr>
        <w:t>　　六、精制茶</w:t>
      </w:r>
      <w:r>
        <w:rPr>
          <w:rFonts w:hint="eastAsia"/>
        </w:rPr>
        <w:br/>
      </w:r>
      <w:r>
        <w:rPr>
          <w:rFonts w:hint="eastAsia"/>
        </w:rPr>
        <w:t>　　（一）累计产量增速较快</w:t>
      </w:r>
      <w:r>
        <w:rPr>
          <w:rFonts w:hint="eastAsia"/>
        </w:rPr>
        <w:br/>
      </w:r>
      <w:r>
        <w:rPr>
          <w:rFonts w:hint="eastAsia"/>
        </w:rPr>
        <w:t>　　（二）月度产量增长较快</w:t>
      </w:r>
      <w:r>
        <w:rPr>
          <w:rFonts w:hint="eastAsia"/>
        </w:rPr>
        <w:br/>
      </w:r>
      <w:r>
        <w:rPr>
          <w:rFonts w:hint="eastAsia"/>
        </w:rPr>
        <w:t>　　第三章 2009年1～11月重点地区产业运行情况</w:t>
      </w:r>
      <w:r>
        <w:rPr>
          <w:rFonts w:hint="eastAsia"/>
        </w:rPr>
        <w:br/>
      </w:r>
      <w:r>
        <w:rPr>
          <w:rFonts w:hint="eastAsia"/>
        </w:rPr>
        <w:t>　　一、销售收入：重点地区产品占比达4811%</w:t>
      </w:r>
      <w:r>
        <w:rPr>
          <w:rFonts w:hint="eastAsia"/>
        </w:rPr>
        <w:br/>
      </w:r>
      <w:r>
        <w:rPr>
          <w:rFonts w:hint="eastAsia"/>
        </w:rPr>
        <w:t>　　二、利润：重点地区占比达到5409%</w:t>
      </w:r>
      <w:r>
        <w:rPr>
          <w:rFonts w:hint="eastAsia"/>
        </w:rPr>
        <w:br/>
      </w:r>
      <w:r>
        <w:rPr>
          <w:rFonts w:hint="eastAsia"/>
        </w:rPr>
        <w:t>　　三、亏损额：重点地区占比达4726%</w:t>
      </w:r>
      <w:r>
        <w:rPr>
          <w:rFonts w:hint="eastAsia"/>
        </w:rPr>
        <w:br/>
      </w:r>
      <w:r>
        <w:rPr>
          <w:rFonts w:hint="eastAsia"/>
        </w:rPr>
        <w:t>　　四、亏损深度：重点地区最高达13400%</w:t>
      </w:r>
      <w:r>
        <w:rPr>
          <w:rFonts w:hint="eastAsia"/>
        </w:rPr>
        <w:br/>
      </w:r>
      <w:r>
        <w:rPr>
          <w:rFonts w:hint="eastAsia"/>
        </w:rPr>
        <w:t>　　第四章 2009年1～12月重点地区产品生产情况</w:t>
      </w:r>
      <w:r>
        <w:rPr>
          <w:rFonts w:hint="eastAsia"/>
        </w:rPr>
        <w:br/>
      </w:r>
      <w:r>
        <w:rPr>
          <w:rFonts w:hint="eastAsia"/>
        </w:rPr>
        <w:t>　　一、发酵酒精：重点地区累计产量占比达6241%</w:t>
      </w:r>
      <w:r>
        <w:rPr>
          <w:rFonts w:hint="eastAsia"/>
        </w:rPr>
        <w:br/>
      </w:r>
      <w:r>
        <w:rPr>
          <w:rFonts w:hint="eastAsia"/>
        </w:rPr>
        <w:t>　　二、饮料酒：重点地区累计产量占比达4047%</w:t>
      </w:r>
      <w:r>
        <w:rPr>
          <w:rFonts w:hint="eastAsia"/>
        </w:rPr>
        <w:br/>
      </w:r>
      <w:r>
        <w:rPr>
          <w:rFonts w:hint="eastAsia"/>
        </w:rPr>
        <w:t>　　三、软饮料：重点地区累计产量占比达4553%</w:t>
      </w:r>
      <w:r>
        <w:rPr>
          <w:rFonts w:hint="eastAsia"/>
        </w:rPr>
        <w:br/>
      </w:r>
      <w:r>
        <w:rPr>
          <w:rFonts w:hint="eastAsia"/>
        </w:rPr>
        <w:t>　　四、碳酸饮料：重点地区累计产量占比达4722%</w:t>
      </w:r>
      <w:r>
        <w:rPr>
          <w:rFonts w:hint="eastAsia"/>
        </w:rPr>
        <w:br/>
      </w:r>
      <w:r>
        <w:rPr>
          <w:rFonts w:hint="eastAsia"/>
        </w:rPr>
        <w:t>　　五、瓶（罐）装饮用水：重点地区累计产量占比达5135%</w:t>
      </w:r>
      <w:r>
        <w:rPr>
          <w:rFonts w:hint="eastAsia"/>
        </w:rPr>
        <w:br/>
      </w:r>
      <w:r>
        <w:rPr>
          <w:rFonts w:hint="eastAsia"/>
        </w:rPr>
        <w:t>　　六、精制茶：重点地区累计产量占比达7191%</w:t>
      </w:r>
      <w:r>
        <w:rPr>
          <w:rFonts w:hint="eastAsia"/>
        </w:rPr>
        <w:br/>
      </w:r>
      <w:r>
        <w:rPr>
          <w:rFonts w:hint="eastAsia"/>
        </w:rPr>
        <w:t>　　第五章 2009年1～11月饮料制造业市场竞争情况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（一）产品销售收入：大、小型企业增速上升，中型企业增速下降</w:t>
      </w:r>
      <w:r>
        <w:rPr>
          <w:rFonts w:hint="eastAsia"/>
        </w:rPr>
        <w:br/>
      </w:r>
      <w:r>
        <w:rPr>
          <w:rFonts w:hint="eastAsia"/>
        </w:rPr>
        <w:t>　　（二）利润：大、中型企业加速增长，小型企业增速下降</w:t>
      </w:r>
      <w:r>
        <w:rPr>
          <w:rFonts w:hint="eastAsia"/>
        </w:rPr>
        <w:br/>
      </w:r>
      <w:r>
        <w:rPr>
          <w:rFonts w:hint="eastAsia"/>
        </w:rPr>
        <w:t>　　（三）亏损企业亏损额：大型企业下降，中、小型企业上升</w:t>
      </w:r>
      <w:r>
        <w:rPr>
          <w:rFonts w:hint="eastAsia"/>
        </w:rPr>
        <w:br/>
      </w:r>
      <w:r>
        <w:rPr>
          <w:rFonts w:hint="eastAsia"/>
        </w:rPr>
        <w:t>　　（四）亏损深度：大、中、小型企业其下降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（二）利润：所有类型企业均增长较快</w:t>
      </w:r>
      <w:r>
        <w:rPr>
          <w:rFonts w:hint="eastAsia"/>
        </w:rPr>
        <w:br/>
      </w:r>
      <w:r>
        <w:rPr>
          <w:rFonts w:hint="eastAsia"/>
        </w:rPr>
        <w:t>　　（三）亏损企业亏损额：除其他类型外，所有企业亏损额均上升</w:t>
      </w:r>
      <w:r>
        <w:rPr>
          <w:rFonts w:hint="eastAsia"/>
        </w:rPr>
        <w:br/>
      </w:r>
      <w:r>
        <w:rPr>
          <w:rFonts w:hint="eastAsia"/>
        </w:rPr>
        <w:t>　　（四）亏损深度：国有、集体、私营企业上升，其余类型企业下降</w:t>
      </w:r>
      <w:r>
        <w:rPr>
          <w:rFonts w:hint="eastAsia"/>
        </w:rPr>
        <w:br/>
      </w:r>
      <w:r>
        <w:rPr>
          <w:rFonts w:hint="eastAsia"/>
        </w:rPr>
        <w:t>　　第六章 (中智^林)行业特点与政策动态</w:t>
      </w:r>
      <w:r>
        <w:rPr>
          <w:rFonts w:hint="eastAsia"/>
        </w:rPr>
        <w:br/>
      </w:r>
      <w:r>
        <w:rPr>
          <w:rFonts w:hint="eastAsia"/>
        </w:rPr>
        <w:t>　　一、39家白酒企业被注销生产许可证</w:t>
      </w:r>
      <w:r>
        <w:rPr>
          <w:rFonts w:hint="eastAsia"/>
        </w:rPr>
        <w:br/>
      </w:r>
      <w:r>
        <w:rPr>
          <w:rFonts w:hint="eastAsia"/>
        </w:rPr>
        <w:t>　　二、古越龙山购女儿红95%股权</w:t>
      </w:r>
      <w:r>
        <w:rPr>
          <w:rFonts w:hint="eastAsia"/>
        </w:rPr>
        <w:br/>
      </w:r>
      <w:r>
        <w:rPr>
          <w:rFonts w:hint="eastAsia"/>
        </w:rPr>
        <w:t>　　三、金六福斥9498万入主太白酒</w:t>
      </w:r>
      <w:r>
        <w:rPr>
          <w:rFonts w:hint="eastAsia"/>
        </w:rPr>
        <w:br/>
      </w:r>
      <w:r>
        <w:rPr>
          <w:rFonts w:hint="eastAsia"/>
        </w:rPr>
        <w:t>　　四、五粮液新批发价578元涨10%，部分终端调高零售价</w:t>
      </w:r>
      <w:r>
        <w:rPr>
          <w:rFonts w:hint="eastAsia"/>
        </w:rPr>
        <w:br/>
      </w:r>
      <w:r>
        <w:rPr>
          <w:rFonts w:hint="eastAsia"/>
        </w:rPr>
        <w:t>　　五、中粮酒业进军海南，开设葡萄酒会所“名庄荟”</w:t>
      </w:r>
      <w:r>
        <w:rPr>
          <w:rFonts w:hint="eastAsia"/>
        </w:rPr>
        <w:br/>
      </w:r>
      <w:r>
        <w:rPr>
          <w:rFonts w:hint="eastAsia"/>
        </w:rPr>
        <w:t>　　六、燕京啤酒（桂林漓泉）80万吨产能工程竣工投产</w:t>
      </w:r>
      <w:r>
        <w:rPr>
          <w:rFonts w:hint="eastAsia"/>
        </w:rPr>
        <w:br/>
      </w:r>
      <w:r>
        <w:rPr>
          <w:rFonts w:hint="eastAsia"/>
        </w:rPr>
        <w:t>　　七、果醋，饮料市场下一个“金矿”</w:t>
      </w:r>
      <w:r>
        <w:rPr>
          <w:rFonts w:hint="eastAsia"/>
        </w:rPr>
        <w:br/>
      </w:r>
      <w:r>
        <w:rPr>
          <w:rFonts w:hint="eastAsia"/>
        </w:rPr>
        <w:t>　　八、运动饮料新国标出台</w:t>
      </w:r>
      <w:r>
        <w:rPr>
          <w:rFonts w:hint="eastAsia"/>
        </w:rPr>
        <w:br/>
      </w:r>
      <w:r>
        <w:rPr>
          <w:rFonts w:hint="eastAsia"/>
        </w:rPr>
        <w:t>　　九、两大饮料巨头频频落子中国</w:t>
      </w:r>
      <w:r>
        <w:rPr>
          <w:rFonts w:hint="eastAsia"/>
        </w:rPr>
        <w:br/>
      </w:r>
      <w:r>
        <w:rPr>
          <w:rFonts w:hint="eastAsia"/>
        </w:rPr>
        <w:t>　　十、凉茶行业企业誓保国家级非物质文化遗产</w:t>
      </w:r>
      <w:r>
        <w:rPr>
          <w:rFonts w:hint="eastAsia"/>
        </w:rPr>
        <w:br/>
      </w:r>
      <w:r>
        <w:rPr>
          <w:rFonts w:hint="eastAsia"/>
        </w:rPr>
        <w:t>　　十一、三元股份集资十亿，加快整合三鹿步伐</w:t>
      </w:r>
      <w:r>
        <w:rPr>
          <w:rFonts w:hint="eastAsia"/>
        </w:rPr>
        <w:br/>
      </w:r>
      <w:r>
        <w:rPr>
          <w:rFonts w:hint="eastAsia"/>
        </w:rPr>
        <w:t>　　十二、洋河“梦之蓝”成就高端白酒“新贵”</w:t>
      </w:r>
      <w:r>
        <w:rPr>
          <w:rFonts w:hint="eastAsia"/>
        </w:rPr>
        <w:br/>
      </w:r>
      <w:r>
        <w:rPr>
          <w:rFonts w:hint="eastAsia"/>
        </w:rPr>
        <w:t>　　十三、达能和娃哈哈和解，宗庆后赢得个人胜利</w:t>
      </w:r>
      <w:r>
        <w:rPr>
          <w:rFonts w:hint="eastAsia"/>
        </w:rPr>
        <w:br/>
      </w:r>
      <w:r>
        <w:rPr>
          <w:rFonts w:hint="eastAsia"/>
        </w:rPr>
        <w:t>　　十四、古井贡酒325194万元转让派瑞特公司100%股权</w:t>
      </w:r>
      <w:r>
        <w:rPr>
          <w:rFonts w:hint="eastAsia"/>
        </w:rPr>
        <w:br/>
      </w:r>
      <w:r>
        <w:rPr>
          <w:rFonts w:hint="eastAsia"/>
        </w:rPr>
        <w:t>　　十五、如何确保健康安全，乳品新国标四大变化</w:t>
      </w:r>
      <w:r>
        <w:rPr>
          <w:rFonts w:hint="eastAsia"/>
        </w:rPr>
        <w:br/>
      </w:r>
      <w:r>
        <w:rPr>
          <w:rFonts w:hint="eastAsia"/>
        </w:rPr>
        <w:t>　　十六、证监会：五粮液涉嫌“三宗罪”</w:t>
      </w:r>
      <w:r>
        <w:rPr>
          <w:rFonts w:hint="eastAsia"/>
        </w:rPr>
        <w:br/>
      </w:r>
      <w:r>
        <w:rPr>
          <w:rFonts w:hint="eastAsia"/>
        </w:rPr>
        <w:t>　　十七、竹子汁成内地新兴饮品</w:t>
      </w:r>
      <w:r>
        <w:rPr>
          <w:rFonts w:hint="eastAsia"/>
        </w:rPr>
        <w:br/>
      </w:r>
      <w:r>
        <w:rPr>
          <w:rFonts w:hint="eastAsia"/>
        </w:rPr>
        <w:t>　　十八、青岛啤酒低价挂牌转让趵突泉啤酒</w:t>
      </w:r>
      <w:r>
        <w:rPr>
          <w:rFonts w:hint="eastAsia"/>
        </w:rPr>
        <w:br/>
      </w:r>
      <w:r>
        <w:rPr>
          <w:rFonts w:hint="eastAsia"/>
        </w:rPr>
        <w:t>　　十九、成本上升，燕京啤酒将涨价</w:t>
      </w:r>
      <w:r>
        <w:rPr>
          <w:rFonts w:hint="eastAsia"/>
        </w:rPr>
        <w:br/>
      </w:r>
      <w:r>
        <w:rPr>
          <w:rFonts w:hint="eastAsia"/>
        </w:rPr>
        <w:t>　　二十、传闻统一收购汇源，双方当事人同时否认</w:t>
      </w:r>
      <w:r>
        <w:rPr>
          <w:rFonts w:hint="eastAsia"/>
        </w:rPr>
        <w:br/>
      </w:r>
      <w:r>
        <w:rPr>
          <w:rFonts w:hint="eastAsia"/>
        </w:rPr>
        <w:t>　　二十一、国家质检总局颁布实施新修改的《食品标识管理规定》</w:t>
      </w:r>
      <w:r>
        <w:rPr>
          <w:rFonts w:hint="eastAsia"/>
        </w:rPr>
        <w:br/>
      </w:r>
      <w:r>
        <w:rPr>
          <w:rFonts w:hint="eastAsia"/>
        </w:rPr>
        <w:t>　　二十二、农夫山泉不接受检测失误说法，呼吁司法介入</w:t>
      </w:r>
      <w:r>
        <w:rPr>
          <w:rFonts w:hint="eastAsia"/>
        </w:rPr>
        <w:br/>
      </w:r>
      <w:r>
        <w:rPr>
          <w:rFonts w:hint="eastAsia"/>
        </w:rPr>
        <w:t>　　二十三、贵州茅台上调出厂价13%</w:t>
      </w:r>
      <w:r>
        <w:rPr>
          <w:rFonts w:hint="eastAsia"/>
        </w:rPr>
        <w:br/>
      </w:r>
      <w:r>
        <w:rPr>
          <w:rFonts w:hint="eastAsia"/>
        </w:rPr>
        <w:t>　　二十四、2009年国内黄酒产量增速加快</w:t>
      </w:r>
      <w:r>
        <w:rPr>
          <w:rFonts w:hint="eastAsia"/>
        </w:rPr>
        <w:br/>
      </w:r>
      <w:r>
        <w:rPr>
          <w:rFonts w:hint="eastAsia"/>
        </w:rPr>
        <w:t>　　二十五、邓老凉茶荣获09泛珠三角“最可信赖健康消费品牌”称号</w:t>
      </w:r>
      <w:r>
        <w:rPr>
          <w:rFonts w:hint="eastAsia"/>
        </w:rPr>
        <w:br/>
      </w:r>
      <w:r>
        <w:rPr>
          <w:rFonts w:hint="eastAsia"/>
        </w:rPr>
        <w:t>　　二十六、工信部要求：食品企业建立产品召回制度</w:t>
      </w:r>
      <w:r>
        <w:rPr>
          <w:rFonts w:hint="eastAsia"/>
        </w:rPr>
        <w:br/>
      </w:r>
      <w:r>
        <w:rPr>
          <w:rFonts w:hint="eastAsia"/>
        </w:rPr>
        <w:t>　　二十七、云酒品牌回归云南，将打造成中国白酒著名品牌</w:t>
      </w:r>
      <w:r>
        <w:rPr>
          <w:rFonts w:hint="eastAsia"/>
        </w:rPr>
        <w:br/>
      </w:r>
      <w:r>
        <w:rPr>
          <w:rFonts w:hint="eastAsia"/>
        </w:rPr>
        <w:t>　　二十八、未来五年葡萄酒包装行业趋势：环保多样化成主流</w:t>
      </w:r>
      <w:r>
        <w:rPr>
          <w:rFonts w:hint="eastAsia"/>
        </w:rPr>
        <w:br/>
      </w:r>
      <w:r>
        <w:rPr>
          <w:rFonts w:hint="eastAsia"/>
        </w:rPr>
        <w:t>　　二十九、我国功能饮料市场将进入品类分化高峰期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2009年1～11月饮料制造业产业规模情况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2009年1～11月饮料制造业资本/劳动密集度情况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2009年1～11月饮料制造业产销情况</w:t>
      </w:r>
      <w:r>
        <w:rPr>
          <w:rFonts w:hint="eastAsia"/>
        </w:rPr>
        <w:br/>
      </w:r>
      <w:r>
        <w:rPr>
          <w:rFonts w:hint="eastAsia"/>
        </w:rPr>
        <w:t>　　图表 4 2009年1～12月饮料制造业工业品出厂价格指数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2009年1～11月饮料制造业成本费用情况</w:t>
      </w:r>
      <w:r>
        <w:rPr>
          <w:rFonts w:hint="eastAsia"/>
        </w:rPr>
        <w:br/>
      </w:r>
      <w:r>
        <w:rPr>
          <w:rFonts w:hint="eastAsia"/>
        </w:rPr>
        <w:t>　　图表 6 2009年1～11月饮料制造业成本费用结构</w:t>
      </w:r>
      <w:r>
        <w:rPr>
          <w:rFonts w:hint="eastAsia"/>
        </w:rPr>
        <w:br/>
      </w:r>
      <w:r>
        <w:rPr>
          <w:rFonts w:hint="eastAsia"/>
        </w:rPr>
        <w:t>　　图表 7 2009年1～11月饮料制造业盈利情况</w:t>
      </w:r>
      <w:r>
        <w:rPr>
          <w:rFonts w:hint="eastAsia"/>
        </w:rPr>
        <w:br/>
      </w:r>
      <w:r>
        <w:rPr>
          <w:rFonts w:hint="eastAsia"/>
        </w:rPr>
        <w:t>　　图表 8 2009年1～11月饮料制造业成长能力</w:t>
      </w:r>
      <w:r>
        <w:rPr>
          <w:rFonts w:hint="eastAsia"/>
        </w:rPr>
        <w:br/>
      </w:r>
      <w:r>
        <w:rPr>
          <w:rFonts w:hint="eastAsia"/>
        </w:rPr>
        <w:t>　　图表 9 2009年1～11月饮料制造业盈利能力</w:t>
      </w:r>
      <w:r>
        <w:rPr>
          <w:rFonts w:hint="eastAsia"/>
        </w:rPr>
        <w:br/>
      </w:r>
      <w:r>
        <w:rPr>
          <w:rFonts w:hint="eastAsia"/>
        </w:rPr>
        <w:t>　　图表 10 2009年1～11月饮料制造业偿债能力</w:t>
      </w:r>
      <w:r>
        <w:rPr>
          <w:rFonts w:hint="eastAsia"/>
        </w:rPr>
        <w:br/>
      </w:r>
      <w:r>
        <w:rPr>
          <w:rFonts w:hint="eastAsia"/>
        </w:rPr>
        <w:t>　　图表 11 2009年1～11月饮料制造业经营能力</w:t>
      </w:r>
      <w:r>
        <w:rPr>
          <w:rFonts w:hint="eastAsia"/>
        </w:rPr>
        <w:br/>
      </w:r>
      <w:r>
        <w:rPr>
          <w:rFonts w:hint="eastAsia"/>
        </w:rPr>
        <w:t>　　图表 12 2009年4季度我国饮料制造业企业景气指数</w:t>
      </w:r>
      <w:r>
        <w:rPr>
          <w:rFonts w:hint="eastAsia"/>
        </w:rPr>
        <w:br/>
      </w:r>
      <w:r>
        <w:rPr>
          <w:rFonts w:hint="eastAsia"/>
        </w:rPr>
        <w:t>　　图表 13 2009年1～12月我国饮料制造业固定资产投资情况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2009年1～12月我国饮料制造业固定资产投资增长情况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2009年1～12月我国发酵酒精累计产量及同比增长情况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2009年1～12我国发酵酒精月度产量及同比增长情况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2009年1～12月我国饮料酒累计产量及同比增长情况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2009年1～12月我国饮料酒月度产量及同比增长情况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2009年1～12月我国软饮料累计产量及同比增长情况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2009年1～12月我国软饮料月度产量及同比增长情况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2009年1～12月我国碳酸饮料累计产量及同比增长情况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2009年1～12月我国碳酸饮料月度产量及同比增长情况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2009年1～12月我国饮用水累计产量及同比增长情况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2009年1～12月我国饮用水月度产量及同比增长情况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2009年1～12月我国精制茶累计产量及同比增长情况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2009年1～12月我国精制茶月度产量及同比增长情况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2009年1～11月我国饮料制造业分省市运营状况</w:t>
      </w:r>
      <w:r>
        <w:rPr>
          <w:rFonts w:hint="eastAsia"/>
        </w:rPr>
        <w:br/>
      </w:r>
      <w:r>
        <w:rPr>
          <w:rFonts w:hint="eastAsia"/>
        </w:rPr>
        <w:t>　　图表 28 2009年1～12月我国发酵酒精分地区累计产量及同比增长情况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2009年1～12月我国饮料酒分地区累计产量及同比增长情况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2009年1～12月我国软饮料分地区累计产量及同比增长情况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2009年1～12月我国碳酸饮料分地区累计产量及同比增长情况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2009年1～12月我国饮用水分地区累计产量及同比增长情况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2009年1～12月我国精制茶分地区累计产量及同比增长情况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2009年1～11月我国饮料制造业分企业规模运营状况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35 2009年1～11月我国饮料制造业分经济类型运营状况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1b0bc04f3493c" w:history="1">
        <w:r>
          <w:rPr>
            <w:rStyle w:val="Hyperlink"/>
          </w:rPr>
          <w:t>2010年度饮料行业研究报告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1b0bc04f3493c" w:history="1">
        <w:r>
          <w:rPr>
            <w:rStyle w:val="Hyperlink"/>
          </w:rPr>
          <w:t>https://www.20087.com/2010-02/R_2010nianduyinliaoxingyeyanjiu.html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d434588e64334" w:history="1">
      <w:r>
        <w:rPr>
          <w:rStyle w:val="Hyperlink"/>
        </w:rPr>
        <w:t>2010年度饮料行业研究报告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yinliaoxingyeyanjiu.html" TargetMode="External" Id="R45a1b0bc04f3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yinliaoxingyeyanjiu.html" TargetMode="External" Id="Rb80d434588e6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2010-02-25T04:13:00Z</dcterms:created>
  <dcterms:modified xsi:type="dcterms:W3CDTF">2010-02-25T05:13:00Z</dcterms:modified>
  <dc:subject>2010年度饮料行业研究报告</dc:subject>
  <dc:title>2010年度饮料行业研究报告</dc:title>
  <cp:keywords>2010年度饮料行业研究报告</cp:keywords>
  <dc:description>2010年度饮料行业研究报告</dc:description>
</cp:coreProperties>
</file>