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b8b91580248b2" w:history="1">
              <w:r>
                <w:rPr>
                  <w:rStyle w:val="Hyperlink"/>
                </w:rPr>
                <w:t>2010-2015年中国女装行业市场竞争态势动态分析与投资前景预测报告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b8b91580248b2" w:history="1">
              <w:r>
                <w:rPr>
                  <w:rStyle w:val="Hyperlink"/>
                </w:rPr>
                <w:t>2010-2015年中国女装行业市场竞争态势动态分析与投资前景预测报告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b8b91580248b2" w:history="1">
                <w:r>
                  <w:rPr>
                    <w:rStyle w:val="Hyperlink"/>
                  </w:rPr>
                  <w:t>https://www.20087.com/2010-02/R_2010_2015nvzhuangshichangjingzhengtaBaoGao.html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2009年世界女装行业发展概述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二、世界女装市场供需分析</w:t>
      </w:r>
      <w:r>
        <w:rPr>
          <w:rFonts w:hint="eastAsia"/>
        </w:rPr>
        <w:br/>
      </w:r>
      <w:r>
        <w:rPr>
          <w:rFonts w:hint="eastAsia"/>
        </w:rPr>
        <w:t>　　　　三、世界女装市场价格普遍走低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2009年世界主要国家和地区女装市场分析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2010-2015年世界女装行业发展趋势分析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2009年中国女装行业发展政策环境分析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2009年中国女装行业发展社会环境分析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2009年中国女装行业发展技术环境分析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2009年中国女装市场营销渠道的多样化特点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2009年女装的产业结构特点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2009年中国女装在纺织服装行业中的地位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一、2009年纺织服装经济运行情况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2009年中国女装产业营销策略分析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2009年中国女装消费市场调查分析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2009年我国女装产业存在的问题与结论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2009年中国女装进出口现状分析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三、服装传统出口市场稳步增长，对各大洲出口均实现两位数增长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五、服装进口主要来自东南亚地区，从欧美等国进口也在逐步增加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2009年出口配额对中国女装出口的影响分析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2009年贸易壁垒对中国女装出口的影响分析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　　五、武汉职业女装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2009年女士内衣产业发展现状分析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2009年中国女性内衣市场分析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2009年中国女士内衣营销方式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2009年中国构建女性内衣消费要素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2009年我国女裤产业概况分析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2009年郑州女裤产业市场分析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2009年中国女装产业品牌发展方向分析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2009年中国女装品牌渠道的选择分析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2009年中国深圳女装品牌的SWOT解析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2009年中国女装行业的竞争特点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2009年国际女装市场的竞争态势分析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t>　　第三节 2009年中国女装的竞争态势分析</w:t>
      </w:r>
      <w:r>
        <w:rPr>
          <w:rFonts w:hint="eastAsia"/>
        </w:rPr>
        <w:br/>
      </w:r>
      <w:r>
        <w:rPr>
          <w:rFonts w:hint="eastAsia"/>
        </w:rPr>
        <w:t>　　　　一、品牌消费渐成趋势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 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第二节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二、2009年我国棉纺业发展特征分析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三、2009年我国棉纺业经济运行形势分析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四、2009年我国棉纺织行业运营状况浅析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五、2009年我国棉纺业增长幅度分析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四、促进我国麻纺市场发展的建议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一、2009年我国毛纺行业经济运行浅析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二、2009年我国毛纺面料市场看点解析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二、2009年我国丝绸业发展状况分析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2010-2015年中国女装产业市场盈利预测分析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一、网络销售分析</w:t>
      </w:r>
      <w:r>
        <w:rPr>
          <w:rFonts w:hint="eastAsia"/>
        </w:rPr>
        <w:br/>
      </w:r>
      <w:r>
        <w:rPr>
          <w:rFonts w:hint="eastAsia"/>
        </w:rPr>
        <w:t>　　　　二、品牌化与规模化</w:t>
      </w:r>
      <w:r>
        <w:rPr>
          <w:rFonts w:hint="eastAsia"/>
        </w:rPr>
        <w:br/>
      </w:r>
      <w:r>
        <w:rPr>
          <w:rFonts w:hint="eastAsia"/>
        </w:rPr>
        <w:t>　　第二节 2010-2015年中国女装行业投资风险分析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中:智林:专家建议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2005-2009年服装产量增长幅度对比图</w:t>
      </w:r>
      <w:r>
        <w:rPr>
          <w:rFonts w:hint="eastAsia"/>
        </w:rPr>
        <w:br/>
      </w:r>
      <w:r>
        <w:rPr>
          <w:rFonts w:hint="eastAsia"/>
        </w:rPr>
        <w:t>　　图表 服装主要产区产量增长幅度示意图</w:t>
      </w:r>
      <w:r>
        <w:rPr>
          <w:rFonts w:hint="eastAsia"/>
        </w:rPr>
        <w:br/>
      </w:r>
      <w:r>
        <w:rPr>
          <w:rFonts w:hint="eastAsia"/>
        </w:rPr>
        <w:t>　　图表 2009-2010年全国纺织服装出口商品结构统计</w:t>
      </w:r>
      <w:r>
        <w:rPr>
          <w:rFonts w:hint="eastAsia"/>
        </w:rPr>
        <w:br/>
      </w:r>
      <w:r>
        <w:rPr>
          <w:rFonts w:hint="eastAsia"/>
        </w:rPr>
        <w:t>　　图表 2009-2010年我纺织服装进出口企业构成统计</w:t>
      </w:r>
      <w:r>
        <w:rPr>
          <w:rFonts w:hint="eastAsia"/>
        </w:rPr>
        <w:br/>
      </w:r>
      <w:r>
        <w:rPr>
          <w:rFonts w:hint="eastAsia"/>
        </w:rPr>
        <w:t>　　图表 国际品牌在高档商场经营比重逐年降低</w:t>
      </w:r>
      <w:r>
        <w:rPr>
          <w:rFonts w:hint="eastAsia"/>
        </w:rPr>
        <w:br/>
      </w:r>
      <w:r>
        <w:rPr>
          <w:rFonts w:hint="eastAsia"/>
        </w:rPr>
        <w:t>　　图表 国外品牌女装在京中高档商场销售增长</w:t>
      </w:r>
      <w:r>
        <w:rPr>
          <w:rFonts w:hint="eastAsia"/>
        </w:rPr>
        <w:br/>
      </w:r>
      <w:r>
        <w:rPr>
          <w:rFonts w:hint="eastAsia"/>
        </w:rPr>
        <w:t>　　图表 2004-2009年棉纺行业总量增长情况</w:t>
      </w:r>
      <w:r>
        <w:rPr>
          <w:rFonts w:hint="eastAsia"/>
        </w:rPr>
        <w:br/>
      </w:r>
      <w:r>
        <w:rPr>
          <w:rFonts w:hint="eastAsia"/>
        </w:rPr>
        <w:t>　　图表 2004-2009年棉纺行业企业平均规模变化</w:t>
      </w:r>
      <w:r>
        <w:rPr>
          <w:rFonts w:hint="eastAsia"/>
        </w:rPr>
        <w:br/>
      </w:r>
      <w:r>
        <w:rPr>
          <w:rFonts w:hint="eastAsia"/>
        </w:rPr>
        <w:t>　　图表 2004-2009年棉纺行业人均规模变化</w:t>
      </w:r>
      <w:r>
        <w:rPr>
          <w:rFonts w:hint="eastAsia"/>
        </w:rPr>
        <w:br/>
      </w:r>
      <w:r>
        <w:rPr>
          <w:rFonts w:hint="eastAsia"/>
        </w:rPr>
        <w:t>　　图表 2004-2009年棉纺行业产销衔接和资产运转变化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2004-2009年棉花进出口数量和单价变化</w:t>
      </w:r>
      <w:r>
        <w:rPr>
          <w:rFonts w:hint="eastAsia"/>
        </w:rPr>
        <w:br/>
      </w:r>
      <w:r>
        <w:rPr>
          <w:rFonts w:hint="eastAsia"/>
        </w:rPr>
        <w:t>　　图表 2004-2009年棉制纺织品及服装进出口额变化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2004-2009年棉纺行业短期偿债和变现能力变化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2010-2015年中国女装行业主要产品价格走势预测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2010-2015年中国女装行业发展前景预测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b8b91580248b2" w:history="1">
        <w:r>
          <w:rPr>
            <w:rStyle w:val="Hyperlink"/>
          </w:rPr>
          <w:t>2010-2015年中国女装行业市场竞争态势动态分析与投资前景预测报告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b8b91580248b2" w:history="1">
        <w:r>
          <w:rPr>
            <w:rStyle w:val="Hyperlink"/>
          </w:rPr>
          <w:t>https://www.20087.com/2010-02/R_2010_2015nvzhuangshichangjingzhengtaBaoGao.html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4c44e780640c2" w:history="1">
      <w:r>
        <w:rPr>
          <w:rStyle w:val="Hyperlink"/>
        </w:rPr>
        <w:t>2010-2015年中国女装行业市场竞争态势动态分析与投资前景预测报告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vzhuangshichangjingzhengtaBaoGao.html" TargetMode="External" Id="R388b8b915802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vzhuangshichangjingzhengtaBaoGao.html" TargetMode="External" Id="R2824c44e780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2010-02-01T03:20:00Z</dcterms:created>
  <dcterms:modified xsi:type="dcterms:W3CDTF">2010-02-01T04:20:00Z</dcterms:modified>
  <dc:subject>2010-2015年中国女装行业市场竞争态势动态分析与投资前景预测报告</dc:subject>
  <dc:title>2010-2015年中国女装行业市场竞争态势动态分析与投资前景预测报告</dc:title>
  <cp:keywords>2010-2015年中国女装行业市场竞争态势动态分析与投资前景预测报告</cp:keywords>
  <dc:description>2010-2015年中国女装行业市场竞争态势动态分析与投资前景预测报告</dc:description>
</cp:coreProperties>
</file>