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dfc3c9c8b441c" w:history="1">
              <w:r>
                <w:rPr>
                  <w:rStyle w:val="Hyperlink"/>
                </w:rPr>
                <w:t>2010-2015年中国高速钢工业发展态势与投资前景规划报告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dfc3c9c8b441c" w:history="1">
              <w:r>
                <w:rPr>
                  <w:rStyle w:val="Hyperlink"/>
                </w:rPr>
                <w:t>2010-2015年中国高速钢工业发展态势与投资前景规划报告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dfc3c9c8b441c" w:history="1">
                <w:r>
                  <w:rPr>
                    <w:rStyle w:val="Hyperlink"/>
                  </w:rPr>
                  <w:t>https://www.20087.com/2010-02/R_2010_2015gaosuganggongyefazhantaishiBaoGao.html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2008-2009年世界高速钢工业运行形势分析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2008-2009年世界特钢市发展现状分析</w:t>
      </w:r>
      <w:r>
        <w:rPr>
          <w:rFonts w:hint="eastAsia"/>
        </w:rPr>
        <w:br/>
      </w:r>
      <w:r>
        <w:rPr>
          <w:rFonts w:hint="eastAsia"/>
        </w:rPr>
        <w:t>　　　　一、世界特钢市场需求分析</w:t>
      </w:r>
      <w:r>
        <w:rPr>
          <w:rFonts w:hint="eastAsia"/>
        </w:rPr>
        <w:br/>
      </w:r>
      <w:r>
        <w:rPr>
          <w:rFonts w:hint="eastAsia"/>
        </w:rPr>
        <w:t>　　　　二、世界主要地区特钢市场</w:t>
      </w:r>
      <w:r>
        <w:rPr>
          <w:rFonts w:hint="eastAsia"/>
        </w:rPr>
        <w:br/>
      </w:r>
      <w:r>
        <w:rPr>
          <w:rFonts w:hint="eastAsia"/>
        </w:rPr>
        <w:t>　　第二节 2008-2009年世界高速钢工业运营现状分析</w:t>
      </w:r>
      <w:r>
        <w:rPr>
          <w:rFonts w:hint="eastAsia"/>
        </w:rPr>
        <w:br/>
      </w:r>
      <w:r>
        <w:rPr>
          <w:rFonts w:hint="eastAsia"/>
        </w:rPr>
        <w:t>　　　　一、国外粉末高速钢供应量迅速增长</w:t>
      </w:r>
      <w:r>
        <w:rPr>
          <w:rFonts w:hint="eastAsia"/>
        </w:rPr>
        <w:br/>
      </w:r>
      <w:r>
        <w:rPr>
          <w:rFonts w:hint="eastAsia"/>
        </w:rPr>
        <w:t>　　　　二、国外铸造高速钢轧辊发展状况</w:t>
      </w:r>
      <w:r>
        <w:rPr>
          <w:rFonts w:hint="eastAsia"/>
        </w:rPr>
        <w:br/>
      </w:r>
      <w:r>
        <w:rPr>
          <w:rFonts w:hint="eastAsia"/>
        </w:rPr>
        <w:t>　　　　三、高速钢刀具材料的发展</w:t>
      </w:r>
      <w:r>
        <w:rPr>
          <w:rFonts w:hint="eastAsia"/>
        </w:rPr>
        <w:br/>
      </w:r>
      <w:r>
        <w:rPr>
          <w:rFonts w:hint="eastAsia"/>
        </w:rPr>
        <w:t>　　第三节 法国埃赫曼高速钢公司Erasteel分析</w:t>
      </w:r>
      <w:r>
        <w:rPr>
          <w:rFonts w:hint="eastAsia"/>
        </w:rPr>
        <w:br/>
      </w:r>
      <w:r>
        <w:rPr>
          <w:rFonts w:hint="eastAsia"/>
        </w:rPr>
        <w:t>　　第四节 2009-2012年世界高速钢工业发展走向预测分析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2008-2009年中国高速钢行业运行环境分析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二、特钢冶金标准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四、高速钢分组代号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2008-2009年中国高速钢行业社会环境分析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2008-2009年中国特钢工业发展局势分析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2008-2009年中国特钢工业发展概况分析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二、特钢高端市场与技术装备分析</w:t>
      </w:r>
      <w:r>
        <w:rPr>
          <w:rFonts w:hint="eastAsia"/>
        </w:rPr>
        <w:br/>
      </w:r>
      <w:r>
        <w:rPr>
          <w:rFonts w:hint="eastAsia"/>
        </w:rPr>
        <w:t>　　　　三、对特钢行业现状及结构调整的思考</w:t>
      </w:r>
      <w:r>
        <w:rPr>
          <w:rFonts w:hint="eastAsia"/>
        </w:rPr>
        <w:br/>
      </w:r>
      <w:r>
        <w:rPr>
          <w:rFonts w:hint="eastAsia"/>
        </w:rPr>
        <w:t>　　第二节 2008-2009年中国特钢产业市场关注点分析</w:t>
      </w:r>
      <w:r>
        <w:rPr>
          <w:rFonts w:hint="eastAsia"/>
        </w:rPr>
        <w:br/>
      </w:r>
      <w:r>
        <w:rPr>
          <w:rFonts w:hint="eastAsia"/>
        </w:rPr>
        <w:t>　　　　一、高度关注国家控制出口政策</w:t>
      </w:r>
      <w:r>
        <w:rPr>
          <w:rFonts w:hint="eastAsia"/>
        </w:rPr>
        <w:br/>
      </w:r>
      <w:r>
        <w:rPr>
          <w:rFonts w:hint="eastAsia"/>
        </w:rPr>
        <w:t>　　　　二、高度关注顶替进口</w:t>
      </w:r>
      <w:r>
        <w:rPr>
          <w:rFonts w:hint="eastAsia"/>
        </w:rPr>
        <w:br/>
      </w:r>
      <w:r>
        <w:rPr>
          <w:rFonts w:hint="eastAsia"/>
        </w:rPr>
        <w:t>　　　　三、高度关注特钢成本</w:t>
      </w:r>
      <w:r>
        <w:rPr>
          <w:rFonts w:hint="eastAsia"/>
        </w:rPr>
        <w:br/>
      </w:r>
      <w:r>
        <w:rPr>
          <w:rFonts w:hint="eastAsia"/>
        </w:rPr>
        <w:t>　　　　四、高度关注节能减排工程的实施进展情况</w:t>
      </w:r>
      <w:r>
        <w:rPr>
          <w:rFonts w:hint="eastAsia"/>
        </w:rPr>
        <w:br/>
      </w:r>
      <w:r>
        <w:rPr>
          <w:rFonts w:hint="eastAsia"/>
        </w:rPr>
        <w:t>　　第三节 2008-2009年中国特钢工业市场动态分析</w:t>
      </w:r>
      <w:r>
        <w:rPr>
          <w:rFonts w:hint="eastAsia"/>
        </w:rPr>
        <w:br/>
      </w:r>
      <w:r>
        <w:rPr>
          <w:rFonts w:hint="eastAsia"/>
        </w:rPr>
        <w:t>　　　　一、辽宁抚顺特钢百亿元技改工程奠基</w:t>
      </w:r>
      <w:r>
        <w:rPr>
          <w:rFonts w:hint="eastAsia"/>
        </w:rPr>
        <w:br/>
      </w:r>
      <w:r>
        <w:rPr>
          <w:rFonts w:hint="eastAsia"/>
        </w:rPr>
        <w:t>　　　　二、华夏特钢一循环经济项目基本竣工</w:t>
      </w:r>
      <w:r>
        <w:rPr>
          <w:rFonts w:hint="eastAsia"/>
        </w:rPr>
        <w:br/>
      </w:r>
      <w:r>
        <w:rPr>
          <w:rFonts w:hint="eastAsia"/>
        </w:rPr>
        <w:t>　　　　三、大冶特钢拟1.6亿建设三项目</w:t>
      </w:r>
      <w:r>
        <w:rPr>
          <w:rFonts w:hint="eastAsia"/>
        </w:rPr>
        <w:br/>
      </w:r>
      <w:r>
        <w:rPr>
          <w:rFonts w:hint="eastAsia"/>
        </w:rPr>
        <w:t>　　　　四、宝钢特钢启动八项重点改善项目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2008-2009年中国钨钼钒资源优势分析</w:t>
      </w:r>
      <w:r>
        <w:rPr>
          <w:rFonts w:hint="eastAsia"/>
        </w:rPr>
        <w:br/>
      </w:r>
      <w:r>
        <w:rPr>
          <w:rFonts w:hint="eastAsia"/>
        </w:rPr>
        <w:t>　　　　一、钨资源形势</w:t>
      </w:r>
      <w:r>
        <w:rPr>
          <w:rFonts w:hint="eastAsia"/>
        </w:rPr>
        <w:br/>
      </w:r>
      <w:r>
        <w:rPr>
          <w:rFonts w:hint="eastAsia"/>
        </w:rPr>
        <w:t>　　　　二、钼资源形势</w:t>
      </w:r>
      <w:r>
        <w:rPr>
          <w:rFonts w:hint="eastAsia"/>
        </w:rPr>
        <w:br/>
      </w:r>
      <w:r>
        <w:rPr>
          <w:rFonts w:hint="eastAsia"/>
        </w:rPr>
        <w:t>　　　　三、钒资源形势</w:t>
      </w:r>
      <w:r>
        <w:rPr>
          <w:rFonts w:hint="eastAsia"/>
        </w:rPr>
        <w:br/>
      </w:r>
      <w:r>
        <w:rPr>
          <w:rFonts w:hint="eastAsia"/>
        </w:rPr>
        <w:t>　　第二节 2008-2009年中国高速钢工业发展特征分析</w:t>
      </w:r>
      <w:r>
        <w:rPr>
          <w:rFonts w:hint="eastAsia"/>
        </w:rPr>
        <w:br/>
      </w:r>
      <w:r>
        <w:rPr>
          <w:rFonts w:hint="eastAsia"/>
        </w:rPr>
        <w:t>　　　　一、民营企业已成为我国高速钢生产的主力军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　　三、我国正在从高速钢生产大国向高速钢生产强国迈进</w:t>
      </w:r>
      <w:r>
        <w:rPr>
          <w:rFonts w:hint="eastAsia"/>
        </w:rPr>
        <w:br/>
      </w:r>
      <w:r>
        <w:rPr>
          <w:rFonts w:hint="eastAsia"/>
        </w:rPr>
        <w:t>　　第三节 2008-2009年中国高速钢工业存在的问题与对策分析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一、国内高速钢产品存在的问题</w:t>
      </w:r>
      <w:r>
        <w:rPr>
          <w:rFonts w:hint="eastAsia"/>
        </w:rPr>
        <w:br/>
      </w:r>
      <w:r>
        <w:rPr>
          <w:rFonts w:hint="eastAsia"/>
        </w:rPr>
        <w:t>　　　　二、高速钢工业发展对策分析</w:t>
      </w:r>
      <w:r>
        <w:rPr>
          <w:rFonts w:hint="eastAsia"/>
        </w:rPr>
        <w:br/>
      </w:r>
      <w:r>
        <w:rPr>
          <w:rFonts w:hint="eastAsia"/>
        </w:rPr>
        <w:t>　　第四节 2001-2009年中国其他合金钢， 初级形状； 其他合金钢半制成品（7224）进出口贸易分析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2008-2009年中国高速钢行业热点分析</w:t>
      </w:r>
      <w:r>
        <w:rPr>
          <w:rFonts w:hint="eastAsia"/>
        </w:rPr>
        <w:br/>
      </w:r>
      <w:r>
        <w:rPr>
          <w:rFonts w:hint="eastAsia"/>
        </w:rPr>
        <w:t>　　第一节 2008-2009年中国超硬高速钢市场机会分析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二、超硬高速钢刀具特性分析</w:t>
      </w:r>
      <w:r>
        <w:rPr>
          <w:rFonts w:hint="eastAsia"/>
        </w:rPr>
        <w:br/>
      </w:r>
      <w:r>
        <w:rPr>
          <w:rFonts w:hint="eastAsia"/>
        </w:rPr>
        <w:t>　　　　三、超硬高速钢刀具市场机会</w:t>
      </w:r>
      <w:r>
        <w:rPr>
          <w:rFonts w:hint="eastAsia"/>
        </w:rPr>
        <w:br/>
      </w:r>
      <w:r>
        <w:rPr>
          <w:rFonts w:hint="eastAsia"/>
        </w:rPr>
        <w:t>　　第二节 2008-2009年中国粉末冶金高速钢市场现状分析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　　一、粉末冶金高速钢优势</w:t>
      </w:r>
      <w:r>
        <w:rPr>
          <w:rFonts w:hint="eastAsia"/>
        </w:rPr>
        <w:br/>
      </w:r>
      <w:r>
        <w:rPr>
          <w:rFonts w:hint="eastAsia"/>
        </w:rPr>
        <w:t>　　　　二、粉末冶金高速钢的应用发展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三、粉末冶金高速钢刀具逐渐取代硬质合金刀具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2008-2009年中国高速钢市场动态分析</w:t>
      </w:r>
      <w:r>
        <w:rPr>
          <w:rFonts w:hint="eastAsia"/>
        </w:rPr>
        <w:br/>
      </w:r>
      <w:r>
        <w:rPr>
          <w:rFonts w:hint="eastAsia"/>
        </w:rPr>
        <w:t>　　　　一、天工高速钢出口量继续位居国内第一</w:t>
      </w:r>
      <w:r>
        <w:rPr>
          <w:rFonts w:hint="eastAsia"/>
        </w:rPr>
        <w:br/>
      </w:r>
      <w:r>
        <w:rPr>
          <w:rFonts w:hint="eastAsia"/>
        </w:rPr>
        <w:t>　　　　二、法国埃赫曼高速钢集团天津独资工厂正式开业</w:t>
      </w:r>
      <w:r>
        <w:rPr>
          <w:rFonts w:hint="eastAsia"/>
        </w:rPr>
        <w:br/>
      </w:r>
      <w:r>
        <w:rPr>
          <w:rFonts w:hint="eastAsia"/>
        </w:rPr>
        <w:t>　　　　三、天工国际新建粉末冶金高速钢工具生产线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一、高速钢企业分布分析</w:t>
      </w:r>
      <w:r>
        <w:rPr>
          <w:rFonts w:hint="eastAsia"/>
        </w:rPr>
        <w:br/>
      </w:r>
      <w:r>
        <w:rPr>
          <w:rFonts w:hint="eastAsia"/>
        </w:rPr>
        <w:t>　　　　二、高速钢行业销售收入集中度分析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2008-2009年中国高速钢工业竞争现状分析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一、替代品压力</w:t>
      </w:r>
      <w:r>
        <w:rPr>
          <w:rFonts w:hint="eastAsia"/>
        </w:rPr>
        <w:br/>
      </w:r>
      <w:r>
        <w:rPr>
          <w:rFonts w:hint="eastAsia"/>
        </w:rPr>
        <w:t>　　　　二、高速钢行业价格竞争</w:t>
      </w:r>
      <w:r>
        <w:rPr>
          <w:rFonts w:hint="eastAsia"/>
        </w:rPr>
        <w:br/>
      </w:r>
      <w:r>
        <w:rPr>
          <w:rFonts w:hint="eastAsia"/>
        </w:rPr>
        <w:t>　　　　三、高速钢刀具技术竞争</w:t>
      </w:r>
      <w:r>
        <w:rPr>
          <w:rFonts w:hint="eastAsia"/>
        </w:rPr>
        <w:br/>
      </w:r>
      <w:r>
        <w:rPr>
          <w:rFonts w:hint="eastAsia"/>
        </w:rPr>
        <w:t>　　第三节 2008-2009年中国高速钢工业竞争策略分析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2008-2009年中国主要高速钢企业竞争性财务数据分析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抚顺新抚钢线材制造有限责任公司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东台市巨鑫特殊工具有限公司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大连永宝特钢工具有限公司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丹阳市腾达特钢有限公司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河北中昊特钢有限公司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2009-2012年中国高速钢行业发展前景预测分析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2009-2012年中国高速钢产品发展趋势预测分析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一、高速钢技术走势分析</w:t>
      </w:r>
      <w:r>
        <w:rPr>
          <w:rFonts w:hint="eastAsia"/>
        </w:rPr>
        <w:br/>
      </w:r>
      <w:r>
        <w:rPr>
          <w:rFonts w:hint="eastAsia"/>
        </w:rPr>
        <w:t>　　　　二、高速钢行业发展方向分析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2009-2012年中国高速钢行业市场发展前景预测分析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一、高速钢供给预测分析</w:t>
      </w:r>
      <w:r>
        <w:rPr>
          <w:rFonts w:hint="eastAsia"/>
        </w:rPr>
        <w:br/>
      </w:r>
      <w:r>
        <w:rPr>
          <w:rFonts w:hint="eastAsia"/>
        </w:rPr>
        <w:t>　　　　二、高速钢需求预测分析</w:t>
      </w:r>
      <w:r>
        <w:rPr>
          <w:rFonts w:hint="eastAsia"/>
        </w:rPr>
        <w:br/>
      </w:r>
      <w:r>
        <w:rPr>
          <w:rFonts w:hint="eastAsia"/>
        </w:rPr>
        <w:t>　　　　三、高速钢进出口形势预测分析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2009-2012年中国高速钢行业市场盈利能力预测分析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2009-2012年中国高速钢行业投资机会与投资风险分析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一、高速钢行业吸引力分析</w:t>
      </w:r>
      <w:r>
        <w:rPr>
          <w:rFonts w:hint="eastAsia"/>
        </w:rPr>
        <w:br/>
      </w:r>
      <w:r>
        <w:rPr>
          <w:rFonts w:hint="eastAsia"/>
        </w:rPr>
        <w:t>　　　　二、高速钢行业区域投资潜力分析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[-中智-林]2009-2012年中国高速钢行业投资策略分析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丹阳市腾达特钢有限公司盈利指标情况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丹阳市腾达特钢有限公司盈利能力情况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丹阳市腾达特钢有限公司成本费用构成情况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河北中昊特钢有限公司资产负债能力指标分析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河北中昊特钢有限公司成本费用构成情况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2009-2012年中国高速钢供给预测分析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2009-2012年中国高速钢需求预测分析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2009-2012年中国高速钢行业进出口形势预测分析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2009-2012年中国高速钢行业市场盈利能力预测分析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dfc3c9c8b441c" w:history="1">
        <w:r>
          <w:rPr>
            <w:rStyle w:val="Hyperlink"/>
          </w:rPr>
          <w:t>2010-2015年中国高速钢工业发展态势与投资前景规划报告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dfc3c9c8b441c" w:history="1">
        <w:r>
          <w:rPr>
            <w:rStyle w:val="Hyperlink"/>
          </w:rPr>
          <w:t>https://www.20087.com/2010-02/R_2010_2015gaosuganggongyefazhantaishiBaoGao.html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ebe6fe5614cfd" w:history="1">
      <w:r>
        <w:rPr>
          <w:rStyle w:val="Hyperlink"/>
        </w:rPr>
        <w:t>2010-2015年中国高速钢工业发展态势与投资前景规划报告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gaosuganggongyefazhantaishiBaoGao.html" TargetMode="External" Id="R221dfc3c9c8b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gaosuganggongyefazhantaishiBaoGao.html" TargetMode="External" Id="R416ebe6fe56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2010-02-04T01:41:00Z</dcterms:created>
  <dcterms:modified xsi:type="dcterms:W3CDTF">2010-02-04T02:41:00Z</dcterms:modified>
  <dc:subject>2010-2015年中国高速钢工业发展态势与投资前景规划报告</dc:subject>
  <dc:title>2010-2015年中国高速钢工业发展态势与投资前景规划报告</dc:title>
  <cp:keywords>2010-2015年中国高速钢工业发展态势与投资前景规划报告</cp:keywords>
  <dc:description>2010-2015年中国高速钢工业发展态势与投资前景规划报告</dc:description>
</cp:coreProperties>
</file>