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27ceeae9a4064" w:history="1">
              <w:r>
                <w:rPr>
                  <w:rStyle w:val="Hyperlink"/>
                </w:rPr>
                <w:t>2009年中国微型客车市场分析及2010-2015年中期发展预测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27ceeae9a4064" w:history="1">
              <w:r>
                <w:rPr>
                  <w:rStyle w:val="Hyperlink"/>
                </w:rPr>
                <w:t>2009年中国微型客车市场分析及2010-2015年中期发展预测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27ceeae9a4064" w:history="1">
                <w:r>
                  <w:rPr>
                    <w:rStyle w:val="Hyperlink"/>
                  </w:rPr>
                  <w:t>https://www.20087.com/2010-03/R_2009weixingkecheshichangfenxiji2010_.html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微型客车研究界定</w:t>
      </w:r>
      <w:r>
        <w:rPr>
          <w:rFonts w:hint="eastAsia"/>
        </w:rPr>
        <w:br/>
      </w:r>
      <w:r>
        <w:rPr>
          <w:rFonts w:hint="eastAsia"/>
        </w:rPr>
        <w:t>　　第一节 国内汽车产品分类</w:t>
      </w:r>
      <w:r>
        <w:rPr>
          <w:rFonts w:hint="eastAsia"/>
        </w:rPr>
        <w:br/>
      </w:r>
      <w:r>
        <w:rPr>
          <w:rFonts w:hint="eastAsia"/>
        </w:rPr>
        <w:t>　　第二节 国内客车产品分类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2011-2012年中国客车市场分析</w:t>
      </w:r>
      <w:r>
        <w:rPr>
          <w:rFonts w:hint="eastAsia"/>
        </w:rPr>
        <w:br/>
      </w:r>
      <w:r>
        <w:rPr>
          <w:rFonts w:hint="eastAsia"/>
        </w:rPr>
        <w:t>　　第一节 2011年客车市场分析</w:t>
      </w:r>
      <w:r>
        <w:rPr>
          <w:rFonts w:hint="eastAsia"/>
        </w:rPr>
        <w:br/>
      </w:r>
      <w:r>
        <w:rPr>
          <w:rFonts w:hint="eastAsia"/>
        </w:rPr>
        <w:t>　　　　一 2011年客车品牌特点</w:t>
      </w:r>
      <w:r>
        <w:rPr>
          <w:rFonts w:hint="eastAsia"/>
        </w:rPr>
        <w:br/>
      </w:r>
      <w:r>
        <w:rPr>
          <w:rFonts w:hint="eastAsia"/>
        </w:rPr>
        <w:t>　　　　二 郑州宇通</w:t>
      </w:r>
      <w:r>
        <w:rPr>
          <w:rFonts w:hint="eastAsia"/>
        </w:rPr>
        <w:br/>
      </w:r>
      <w:r>
        <w:rPr>
          <w:rFonts w:hint="eastAsia"/>
        </w:rPr>
        <w:t>　　　　三 苏州金龙</w:t>
      </w:r>
      <w:r>
        <w:rPr>
          <w:rFonts w:hint="eastAsia"/>
        </w:rPr>
        <w:br/>
      </w:r>
      <w:r>
        <w:rPr>
          <w:rFonts w:hint="eastAsia"/>
        </w:rPr>
        <w:t>　　　　四 厦门金龙</w:t>
      </w:r>
      <w:r>
        <w:rPr>
          <w:rFonts w:hint="eastAsia"/>
        </w:rPr>
        <w:br/>
      </w:r>
      <w:r>
        <w:rPr>
          <w:rFonts w:hint="eastAsia"/>
        </w:rPr>
        <w:t>　　　　五 厦门金旅</w:t>
      </w:r>
      <w:r>
        <w:rPr>
          <w:rFonts w:hint="eastAsia"/>
        </w:rPr>
        <w:br/>
      </w:r>
      <w:r>
        <w:rPr>
          <w:rFonts w:hint="eastAsia"/>
        </w:rPr>
        <w:t>　　第二节 2012年客车市场预测</w:t>
      </w:r>
      <w:r>
        <w:rPr>
          <w:rFonts w:hint="eastAsia"/>
        </w:rPr>
        <w:br/>
      </w:r>
      <w:r>
        <w:rPr>
          <w:rFonts w:hint="eastAsia"/>
        </w:rPr>
        <w:t>　　　　一 公交车领跑行业</w:t>
      </w:r>
      <w:r>
        <w:rPr>
          <w:rFonts w:hint="eastAsia"/>
        </w:rPr>
        <w:br/>
      </w:r>
      <w:r>
        <w:rPr>
          <w:rFonts w:hint="eastAsia"/>
        </w:rPr>
        <w:t>　　　　二 团体、旅游车市场看好</w:t>
      </w:r>
      <w:r>
        <w:rPr>
          <w:rFonts w:hint="eastAsia"/>
        </w:rPr>
        <w:br/>
      </w:r>
      <w:r>
        <w:rPr>
          <w:rFonts w:hint="eastAsia"/>
        </w:rPr>
        <w:t>　　　　三 公路客车基本持平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2011-2013年中国微型客车市场分析</w:t>
      </w:r>
      <w:r>
        <w:rPr>
          <w:rFonts w:hint="eastAsia"/>
        </w:rPr>
        <w:br/>
      </w:r>
      <w:r>
        <w:rPr>
          <w:rFonts w:hint="eastAsia"/>
        </w:rPr>
        <w:t>　　第一节 微型客车市场规模</w:t>
      </w:r>
      <w:r>
        <w:rPr>
          <w:rFonts w:hint="eastAsia"/>
        </w:rPr>
        <w:br/>
      </w:r>
      <w:r>
        <w:rPr>
          <w:rFonts w:hint="eastAsia"/>
        </w:rPr>
        <w:t>　　　　一 2011-2012年微型客车销量</w:t>
      </w:r>
      <w:r>
        <w:rPr>
          <w:rFonts w:hint="eastAsia"/>
        </w:rPr>
        <w:br/>
      </w:r>
      <w:r>
        <w:rPr>
          <w:rFonts w:hint="eastAsia"/>
        </w:rPr>
        <w:t>　　　　二 2012-2016年成长性分析</w:t>
      </w:r>
      <w:r>
        <w:rPr>
          <w:rFonts w:hint="eastAsia"/>
        </w:rPr>
        <w:br/>
      </w:r>
      <w:r>
        <w:rPr>
          <w:rFonts w:hint="eastAsia"/>
        </w:rPr>
        <w:t>　　第二节 微型客车竞争结构</w:t>
      </w:r>
      <w:r>
        <w:rPr>
          <w:rFonts w:hint="eastAsia"/>
        </w:rPr>
        <w:br/>
      </w:r>
      <w:r>
        <w:rPr>
          <w:rFonts w:hint="eastAsia"/>
        </w:rPr>
        <w:t>　　　　一 微型客车企业竞争格局</w:t>
      </w:r>
      <w:r>
        <w:rPr>
          <w:rFonts w:hint="eastAsia"/>
        </w:rPr>
        <w:br/>
      </w:r>
      <w:r>
        <w:rPr>
          <w:rFonts w:hint="eastAsia"/>
        </w:rPr>
        <w:t>　　　　二 企业市场占有率</w:t>
      </w:r>
      <w:r>
        <w:rPr>
          <w:rFonts w:hint="eastAsia"/>
        </w:rPr>
        <w:br/>
      </w:r>
      <w:r>
        <w:rPr>
          <w:rFonts w:hint="eastAsia"/>
        </w:rPr>
        <w:t>　　　　三 2012-2016年市场竞争趋势</w:t>
      </w:r>
      <w:r>
        <w:rPr>
          <w:rFonts w:hint="eastAsia"/>
        </w:rPr>
        <w:br/>
      </w:r>
      <w:r>
        <w:rPr>
          <w:rFonts w:hint="eastAsia"/>
        </w:rPr>
        <w:t>　　第三节 微型客车产品竞争格局</w:t>
      </w:r>
      <w:r>
        <w:rPr>
          <w:rFonts w:hint="eastAsia"/>
        </w:rPr>
        <w:br/>
      </w:r>
      <w:r>
        <w:rPr>
          <w:rFonts w:hint="eastAsia"/>
        </w:rPr>
        <w:t>　　　　一 微型客车价格分布结构</w:t>
      </w:r>
      <w:r>
        <w:rPr>
          <w:rFonts w:hint="eastAsia"/>
        </w:rPr>
        <w:br/>
      </w:r>
      <w:r>
        <w:rPr>
          <w:rFonts w:hint="eastAsia"/>
        </w:rPr>
        <w:t>　　　　二 微型客车量价结构</w:t>
      </w:r>
      <w:r>
        <w:rPr>
          <w:rFonts w:hint="eastAsia"/>
        </w:rPr>
        <w:br/>
      </w:r>
      <w:r>
        <w:rPr>
          <w:rFonts w:hint="eastAsia"/>
        </w:rPr>
        <w:t>　　　　三 微型客车产品市场定位</w:t>
      </w:r>
      <w:r>
        <w:rPr>
          <w:rFonts w:hint="eastAsia"/>
        </w:rPr>
        <w:br/>
      </w:r>
      <w:r>
        <w:rPr>
          <w:rFonts w:hint="eastAsia"/>
        </w:rPr>
        <w:t>　　第四节 微型客车消费者市场特征</w:t>
      </w:r>
      <w:r>
        <w:rPr>
          <w:rFonts w:hint="eastAsia"/>
        </w:rPr>
        <w:br/>
      </w:r>
      <w:r>
        <w:rPr>
          <w:rFonts w:hint="eastAsia"/>
        </w:rPr>
        <w:t>　　　　一 消费者总体需求分析</w:t>
      </w:r>
      <w:r>
        <w:rPr>
          <w:rFonts w:hint="eastAsia"/>
        </w:rPr>
        <w:br/>
      </w:r>
      <w:r>
        <w:rPr>
          <w:rFonts w:hint="eastAsia"/>
        </w:rPr>
        <w:t>　　　　二 细分消费者需求分析</w:t>
      </w:r>
      <w:r>
        <w:rPr>
          <w:rFonts w:hint="eastAsia"/>
        </w:rPr>
        <w:br/>
      </w:r>
      <w:r>
        <w:rPr>
          <w:rFonts w:hint="eastAsia"/>
        </w:rPr>
        <w:t>　　第五节 农村消费市场分析</w:t>
      </w:r>
      <w:r>
        <w:rPr>
          <w:rFonts w:hint="eastAsia"/>
        </w:rPr>
        <w:br/>
      </w:r>
      <w:r>
        <w:rPr>
          <w:rFonts w:hint="eastAsia"/>
        </w:rPr>
        <w:t>　　　　一 农村市场现状分析</w:t>
      </w:r>
      <w:r>
        <w:rPr>
          <w:rFonts w:hint="eastAsia"/>
        </w:rPr>
        <w:br/>
      </w:r>
      <w:r>
        <w:rPr>
          <w:rFonts w:hint="eastAsia"/>
        </w:rPr>
        <w:t>　　　　二 农村消费者需求特征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微型客车重点企业分析</w:t>
      </w:r>
      <w:r>
        <w:rPr>
          <w:rFonts w:hint="eastAsia"/>
        </w:rPr>
        <w:br/>
      </w:r>
      <w:r>
        <w:rPr>
          <w:rFonts w:hint="eastAsia"/>
        </w:rPr>
        <w:t>　　第一节 通用五菱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201-2012年市场动态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第三节 哈飞汽车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第四节 东风汽车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第五节 昌河汽车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t>　　第六节 一汽吉林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年销量</w:t>
      </w:r>
      <w:r>
        <w:rPr>
          <w:rFonts w:hint="eastAsia"/>
        </w:rPr>
        <w:br/>
      </w:r>
      <w:r>
        <w:rPr>
          <w:rFonts w:hint="eastAsia"/>
        </w:rPr>
        <w:t>　　　　四 2011-2012年市场动态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2012-2016年微型客车发展趋势及前景</w:t>
      </w:r>
      <w:r>
        <w:rPr>
          <w:rFonts w:hint="eastAsia"/>
        </w:rPr>
        <w:br/>
      </w:r>
      <w:r>
        <w:rPr>
          <w:rFonts w:hint="eastAsia"/>
        </w:rPr>
        <w:t>　　第一节 微型客车产品发展趋势</w:t>
      </w:r>
      <w:r>
        <w:rPr>
          <w:rFonts w:hint="eastAsia"/>
        </w:rPr>
        <w:br/>
      </w:r>
      <w:r>
        <w:rPr>
          <w:rFonts w:hint="eastAsia"/>
        </w:rPr>
        <w:t>　　　　一 载货型微型客车</w:t>
      </w:r>
      <w:r>
        <w:rPr>
          <w:rFonts w:hint="eastAsia"/>
        </w:rPr>
        <w:br/>
      </w:r>
      <w:r>
        <w:rPr>
          <w:rFonts w:hint="eastAsia"/>
        </w:rPr>
        <w:t>　　　　二 迷你小MPV型微型客车</w:t>
      </w:r>
      <w:r>
        <w:rPr>
          <w:rFonts w:hint="eastAsia"/>
        </w:rPr>
        <w:br/>
      </w:r>
      <w:r>
        <w:rPr>
          <w:rFonts w:hint="eastAsia"/>
        </w:rPr>
        <w:t>　　　　三 微型客车车型开发建议</w:t>
      </w:r>
      <w:r>
        <w:rPr>
          <w:rFonts w:hint="eastAsia"/>
        </w:rPr>
        <w:br/>
      </w:r>
      <w:r>
        <w:rPr>
          <w:rFonts w:hint="eastAsia"/>
        </w:rPr>
        <w:t>　　第二节 (中:智林)微型客车行业发展前景</w:t>
      </w:r>
      <w:r>
        <w:rPr>
          <w:rFonts w:hint="eastAsia"/>
        </w:rPr>
        <w:br/>
      </w:r>
      <w:r>
        <w:rPr>
          <w:rFonts w:hint="eastAsia"/>
        </w:rPr>
        <w:t>　　图表 1 2001-2011年中国微型客车销量一览表 万</w:t>
      </w:r>
      <w:r>
        <w:rPr>
          <w:rFonts w:hint="eastAsia"/>
        </w:rPr>
        <w:br/>
      </w:r>
      <w:r>
        <w:rPr>
          <w:rFonts w:hint="eastAsia"/>
        </w:rPr>
        <w:t>　　图表 2 2005-2011年主要微型客车企业微型客车销量一览表</w:t>
      </w:r>
      <w:r>
        <w:rPr>
          <w:rFonts w:hint="eastAsia"/>
        </w:rPr>
        <w:br/>
      </w:r>
      <w:r>
        <w:rPr>
          <w:rFonts w:hint="eastAsia"/>
        </w:rPr>
        <w:t>　　图表 3 微型客车企业销量成长趋势图</w:t>
      </w:r>
      <w:r>
        <w:rPr>
          <w:rFonts w:hint="eastAsia"/>
        </w:rPr>
        <w:br/>
      </w:r>
      <w:r>
        <w:rPr>
          <w:rFonts w:hint="eastAsia"/>
        </w:rPr>
        <w:t>　　图表 4 微型客车产品价位分布图</w:t>
      </w:r>
      <w:r>
        <w:rPr>
          <w:rFonts w:hint="eastAsia"/>
        </w:rPr>
        <w:br/>
      </w:r>
      <w:r>
        <w:rPr>
          <w:rFonts w:hint="eastAsia"/>
        </w:rPr>
        <w:t>　　图表 5 微型客车产品量价分布图</w:t>
      </w:r>
      <w:r>
        <w:rPr>
          <w:rFonts w:hint="eastAsia"/>
        </w:rPr>
        <w:br/>
      </w:r>
      <w:r>
        <w:rPr>
          <w:rFonts w:hint="eastAsia"/>
        </w:rPr>
        <w:t>　　图表 6 微型客车产品市场定位图</w:t>
      </w:r>
      <w:r>
        <w:rPr>
          <w:rFonts w:hint="eastAsia"/>
        </w:rPr>
        <w:br/>
      </w:r>
      <w:r>
        <w:rPr>
          <w:rFonts w:hint="eastAsia"/>
        </w:rPr>
        <w:t>　　图表 7 微客消费者构成需求点结构</w:t>
      </w:r>
      <w:r>
        <w:rPr>
          <w:rFonts w:hint="eastAsia"/>
        </w:rPr>
        <w:br/>
      </w:r>
      <w:r>
        <w:rPr>
          <w:rFonts w:hint="eastAsia"/>
        </w:rPr>
        <w:t>　　图表 8 决定购买车型的最主要原因</w:t>
      </w:r>
      <w:r>
        <w:rPr>
          <w:rFonts w:hint="eastAsia"/>
        </w:rPr>
        <w:br/>
      </w:r>
      <w:r>
        <w:rPr>
          <w:rFonts w:hint="eastAsia"/>
        </w:rPr>
        <w:t>　　图表 9 选择要买品牌和车型时的参考信息来源</w:t>
      </w:r>
      <w:r>
        <w:rPr>
          <w:rFonts w:hint="eastAsia"/>
        </w:rPr>
        <w:br/>
      </w:r>
      <w:r>
        <w:rPr>
          <w:rFonts w:hint="eastAsia"/>
        </w:rPr>
        <w:t>　　图表 10 选择授权经销商/服务站的原因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27ceeae9a4064" w:history="1">
        <w:r>
          <w:rPr>
            <w:rStyle w:val="Hyperlink"/>
          </w:rPr>
          <w:t>2009年中国微型客车市场分析及2010-2015年中期发展预测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27ceeae9a4064" w:history="1">
        <w:r>
          <w:rPr>
            <w:rStyle w:val="Hyperlink"/>
          </w:rPr>
          <w:t>https://www.20087.com/2010-03/R_2009weixingkecheshichangfenxiji2010_.html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热点：微型客车是指什么车、微型客车是指什么车、六座轻客、微型客车载客人数规定、mpv属于小型客车吗、微型客车典当贷款、van车型啥意思、微型客车年检规定、微型载客汽车指哪些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14415499406b" w:history="1">
      <w:r>
        <w:rPr>
          <w:rStyle w:val="Hyperlink"/>
        </w:rPr>
        <w:t>2009年中国微型客车市场分析及2010-2015年中期发展预测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weixingkecheshichangfenxiji2010_.html" TargetMode="External" Id="R69227ceeae9a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weixingkecheshichangfenxiji2010_.html" TargetMode="External" Id="Re7ef14415499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2010-03-08T00:41:00Z</dcterms:created>
  <dcterms:modified xsi:type="dcterms:W3CDTF">2010-03-08T01:41:00Z</dcterms:modified>
  <dc:subject>2009年中国微型客车市场分析及2010-2015年中期发展预测</dc:subject>
  <dc:title>2009年中国微型客车市场分析及2010-2015年中期发展预测</dc:title>
  <cp:keywords>2009年中国微型客车市场分析及2010-2015年中期发展预测</cp:keywords>
  <dc:description>2009年中国微型客车市场分析及2010-2015年中期发展预测</dc:description>
</cp:coreProperties>
</file>