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e6b8a82a94933" w:history="1">
              <w:r>
                <w:rPr>
                  <w:rStyle w:val="Hyperlink"/>
                </w:rPr>
                <w:t>2009年中国纺织服装行业产销数据统计报告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e6b8a82a94933" w:history="1">
              <w:r>
                <w:rPr>
                  <w:rStyle w:val="Hyperlink"/>
                </w:rPr>
                <w:t>2009年中国纺织服装行业产销数据统计报告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e6b8a82a94933" w:history="1">
                <w:r>
                  <w:rPr>
                    <w:rStyle w:val="Hyperlink"/>
                  </w:rPr>
                  <w:t>https://www.20087.com/2010-03/R_2009fangzhifuzhuangxingyechanxiaoshu.html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2009年，中国服装行业在外需持续低迷、内需低开稳升的情况下，产量累计达到254.01亿件，同比增长20.42%。从全年各月产量来看：2月份，中国服装产量大幅下降；6月份反弹至21.4亿件，随后小幅震荡；由于年末订单猛增，12月份产量增至25亿件。</w:t>
      </w:r>
      <w:r>
        <w:rPr>
          <w:rFonts w:hint="eastAsia"/>
        </w:rPr>
        <w:br/>
      </w:r>
      <w:r>
        <w:rPr>
          <w:rFonts w:hint="eastAsia"/>
        </w:rPr>
        <w:t>　　图：2009年中国服装各月产量情况</w:t>
      </w:r>
      <w:r>
        <w:rPr>
          <w:rFonts w:hint="eastAsia"/>
        </w:rPr>
        <w:br/>
      </w:r>
      <w:r>
        <w:rPr>
          <w:rFonts w:hint="eastAsia"/>
        </w:rPr>
        <w:t>　　2010年，国内外经济环境将较09年有所改善，中国纺织服装行业整体具备稳步回升的条件；但同时也面临一系列不确定性因素，如外需仍显脆弱、棉花等纺织原料价格上涨、国际贸易保护主义抬头、人民币升值压力凸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e6b8a82a94933" w:history="1">
        <w:r>
          <w:rPr>
            <w:rStyle w:val="Hyperlink"/>
          </w:rPr>
          <w:t>2009年中国纺织服装行业产销数据统计报告</w:t>
        </w:r>
      </w:hyperlink>
      <w:r>
        <w:rPr>
          <w:rFonts w:hint="eastAsia"/>
        </w:rPr>
        <w:t>》通过40多份数据图表，全面展现了2009年中国服装产量、纺织品产量、皮革鞋帽类产量、重点百货商场整体销售额、各类服装销售量等统计数据，以期为相关研究机构提供客观准确的数据参考。在该报告基础上，我们还将对报告中数据每月进行更新。</w:t>
      </w:r>
      <w:r>
        <w:rPr>
          <w:rFonts w:hint="eastAsia"/>
        </w:rPr>
        <w:br/>
      </w:r>
      <w:r>
        <w:rPr>
          <w:rFonts w:hint="eastAsia"/>
        </w:rPr>
        <w:t>　　第一章 中国纺织服装行业产量数据统计</w:t>
      </w:r>
      <w:r>
        <w:rPr>
          <w:rFonts w:hint="eastAsia"/>
        </w:rPr>
        <w:br/>
      </w:r>
      <w:r>
        <w:rPr>
          <w:rFonts w:hint="eastAsia"/>
        </w:rPr>
        <w:t>　　1.1 中国服装产量数据统计</w:t>
      </w:r>
      <w:r>
        <w:rPr>
          <w:rFonts w:hint="eastAsia"/>
        </w:rPr>
        <w:br/>
      </w:r>
      <w:r>
        <w:rPr>
          <w:rFonts w:hint="eastAsia"/>
        </w:rPr>
        <w:t>　　1.2 中国纺织品产量统计</w:t>
      </w:r>
      <w:r>
        <w:rPr>
          <w:rFonts w:hint="eastAsia"/>
        </w:rPr>
        <w:br/>
      </w:r>
      <w:r>
        <w:rPr>
          <w:rFonts w:hint="eastAsia"/>
        </w:rPr>
        <w:t>　　1.3 中国皮革鞋帽类产量统计</w:t>
      </w:r>
      <w:r>
        <w:rPr>
          <w:rFonts w:hint="eastAsia"/>
        </w:rPr>
        <w:br/>
      </w:r>
      <w:r>
        <w:rPr>
          <w:rFonts w:hint="eastAsia"/>
        </w:rPr>
        <w:t>　　第二章 (中~智~林)中国纺织服装行业销量数据统计</w:t>
      </w:r>
      <w:r>
        <w:rPr>
          <w:rFonts w:hint="eastAsia"/>
        </w:rPr>
        <w:br/>
      </w:r>
      <w:r>
        <w:rPr>
          <w:rFonts w:hint="eastAsia"/>
        </w:rPr>
        <w:t>　　2.1 中国重点百货商场整体销售额统计</w:t>
      </w:r>
      <w:r>
        <w:rPr>
          <w:rFonts w:hint="eastAsia"/>
        </w:rPr>
        <w:br/>
      </w:r>
      <w:r>
        <w:rPr>
          <w:rFonts w:hint="eastAsia"/>
        </w:rPr>
        <w:t>　　2.2 各类服装销售量统计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图：2008-2009年中国服装产量月度统计及走势图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图：2008-2009年中国针织服装产量月度统计及走势图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图：2008-2009年中国梭织服装产量月度统计及走势图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图：2008-2009年中国羽绒服产量月度统计及走势图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图：2008-2009年中国西服套装产量月度统计及走势图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图：2008-2009年中国衬衫产量月度统计及走势图</w:t>
      </w:r>
      <w:r>
        <w:rPr>
          <w:rFonts w:hint="eastAsia"/>
        </w:rPr>
        <w:br/>
      </w:r>
      <w:r>
        <w:rPr>
          <w:rFonts w:hint="eastAsia"/>
        </w:rPr>
        <w:t>　　图：2009年中国婴儿服装及衣着附件产量月度统计及走势图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图：2008-2009年中国皮革服装产量月度统计及走势图</w:t>
      </w:r>
      <w:r>
        <w:rPr>
          <w:rFonts w:hint="eastAsia"/>
        </w:rPr>
        <w:br/>
      </w:r>
      <w:r>
        <w:rPr>
          <w:rFonts w:hint="eastAsia"/>
        </w:rPr>
        <w:t>　　图：2009年中国天然毛皮服装产量月度统计及走势图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图：2008-2009年中国布产量月度统计及走势图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图：2008-2009年中国纱产量月度统计及走势图</w:t>
      </w:r>
      <w:r>
        <w:rPr>
          <w:rFonts w:hint="eastAsia"/>
        </w:rPr>
        <w:br/>
      </w:r>
      <w:r>
        <w:rPr>
          <w:rFonts w:hint="eastAsia"/>
        </w:rPr>
        <w:t>　　图：2008年中国丝织品产量月度统计及走势图</w:t>
      </w:r>
      <w:r>
        <w:rPr>
          <w:rFonts w:hint="eastAsia"/>
        </w:rPr>
        <w:br/>
      </w:r>
      <w:r>
        <w:rPr>
          <w:rFonts w:hint="eastAsia"/>
        </w:rPr>
        <w:t>　　图：2009年中国蚕丝及交织机织物（含蚕丝≥50%）产量月度统计及走势图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图：2008-2009年中国色织布（含牛仔布）产量月度统计及走势图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图：2008-2009年中国棉布产量月度统计及走势图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图：2008-2009年中国棉混纺布产量月度统计及走势图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图：2008-2009年中国化学纤维布产量月度统计及走势图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图：2008-2009年中国化印染布产量月度统计及走势图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图：2008-2009年中国绒线（毛线）产量月度统计及走势图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图：2008-2009年中国毛机织物（呢绒）产量月度统计及走势图</w:t>
      </w:r>
      <w:r>
        <w:rPr>
          <w:rFonts w:hint="eastAsia"/>
        </w:rPr>
        <w:br/>
      </w:r>
      <w:r>
        <w:rPr>
          <w:rFonts w:hint="eastAsia"/>
        </w:rPr>
        <w:t>　　图：2009年中国亚麻布（含亚麻≥55%）产量月度统计及走势图</w:t>
      </w:r>
      <w:r>
        <w:rPr>
          <w:rFonts w:hint="eastAsia"/>
        </w:rPr>
        <w:br/>
      </w:r>
      <w:r>
        <w:rPr>
          <w:rFonts w:hint="eastAsia"/>
        </w:rPr>
        <w:t>　　图：2009年中国苎麻布（含苎麻≥55%）产量月度统计及走势图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图：2008-2009年中国生丝产量月度统计及走势图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图：2008-2009年中国帘子布产量月度统计及走势图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图：2008-2009年中国无纺布（无纺织物）产量月度统计及走势图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图：2008-2009年中国轻革产量月度统计及走势图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图：2008-2009年中国皮革鞋靴产量月度统计及走势图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图：2008-2009年中国天然皮革制手提包（袋）、背包产量月度统计及走势图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图：2008-2009年中国胶鞋类产量月度统计及走势图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图：2008-2009年中国重点大型百货商场商品销售总额月度统计及走势图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图：2008-2009年中国重点大型百货商场服装零售额月度统计及走势图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图：2008-2009年中国重点大型百货商场针、纺织品类零售额月度统计及走势图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图：2008-2009年中国重点大型百货商场服装类零售额月度统计及走势图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图：2008-2009年中国重点大型百货商场男西装销售量月度统计及走势图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图：2008-2009年中国重点大型百货商场男衬衫销售量月度统计及走势图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图：2008-2009年中国重点大型百货商场T恤衫销售量月度统计及走势图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图：2008-2009年中国重点大型百货商场女装销售量月度统计及走势图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图：2008-2009年中国重点大型百货商场童装销售量月度统计及走势图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图：2008-2009年中国重点大型百货商场牛仔服销售量月度统计及走势图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图：2008-2009年中国重点大型百货商场夹克衫销售量月度统计及走势图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图：2008-2009年中国重点大型百货商场防寒服销售量月度统计及走势图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图：2008-2009年中国重点大型百货商场西裤销售量月度统计及走势图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图：2008-2009年中国重点大型百货商场针织内衣裤销售量月度统计及走势图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图：2008-2009年中国重点大型百货商场羊绒及羊毛衫销售量月度统计及走势图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e6b8a82a94933" w:history="1">
        <w:r>
          <w:rPr>
            <w:rStyle w:val="Hyperlink"/>
          </w:rPr>
          <w:t>2009年中国纺织服装行业产销数据统计报告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e6b8a82a94933" w:history="1">
        <w:r>
          <w:rPr>
            <w:rStyle w:val="Hyperlink"/>
          </w:rPr>
          <w:t>https://www.20087.com/2010-03/R_2009fangzhifuzhuangxingyechanxiaoshu.html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659aceed74d45" w:history="1">
      <w:r>
        <w:rPr>
          <w:rStyle w:val="Hyperlink"/>
        </w:rPr>
        <w:t>2009年中国纺织服装行业产销数据统计报告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fangzhifuzhuangxingyechanxiaoshu.html" TargetMode="External" Id="Rb8ee6b8a82a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fangzhifuzhuangxingyechanxiaoshu.html" TargetMode="External" Id="R089659aceed7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2010-03-18T02:57:00Z</dcterms:created>
  <dcterms:modified xsi:type="dcterms:W3CDTF">2010-03-18T03:57:00Z</dcterms:modified>
  <dc:subject>2009年中国纺织服装行业产销数据统计报告</dc:subject>
  <dc:title>2009年中国纺织服装行业产销数据统计报告</dc:title>
  <cp:keywords>2009年中国纺织服装行业产销数据统计报告</cp:keywords>
  <dc:description>2009年中国纺织服装行业产销数据统计报告</dc:description>
</cp:coreProperties>
</file>