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0afbd3fa1411f" w:history="1">
              <w:r>
                <w:rPr>
                  <w:rStyle w:val="Hyperlink"/>
                </w:rPr>
                <w:t>2009年度中国静止型动态无功补偿（SVC）市场调研及2012年发展预测报告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0afbd3fa1411f" w:history="1">
              <w:r>
                <w:rPr>
                  <w:rStyle w:val="Hyperlink"/>
                </w:rPr>
                <w:t>2009年度中国静止型动态无功补偿（SVC）市场调研及2012年发展预测报告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0afbd3fa1411f" w:history="1">
                <w:r>
                  <w:rPr>
                    <w:rStyle w:val="Hyperlink"/>
                  </w:rPr>
                  <w:t>https://www.20087.com/2010-03/R_2009niandujingzhixingdongtaiwugongbu.html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2009-2010年SVC产业基础分析</w:t>
      </w:r>
      <w:r>
        <w:rPr>
          <w:rFonts w:hint="eastAsia"/>
        </w:rPr>
        <w:br/>
      </w:r>
      <w:r>
        <w:rPr>
          <w:rFonts w:hint="eastAsia"/>
        </w:rPr>
        <w:t>　　第一节 无功补偿类别</w:t>
      </w:r>
      <w:r>
        <w:rPr>
          <w:rFonts w:hint="eastAsia"/>
        </w:rPr>
        <w:br/>
      </w:r>
      <w:r>
        <w:rPr>
          <w:rFonts w:hint="eastAsia"/>
        </w:rPr>
        <w:t>　　　　一 无功补偿应用</w:t>
      </w:r>
      <w:r>
        <w:rPr>
          <w:rFonts w:hint="eastAsia"/>
        </w:rPr>
        <w:br/>
      </w:r>
      <w:r>
        <w:rPr>
          <w:rFonts w:hint="eastAsia"/>
        </w:rPr>
        <w:t>　　　　二 无功补偿技术</w:t>
      </w:r>
      <w:r>
        <w:rPr>
          <w:rFonts w:hint="eastAsia"/>
        </w:rPr>
        <w:br/>
      </w:r>
      <w:r>
        <w:rPr>
          <w:rFonts w:hint="eastAsia"/>
        </w:rPr>
        <w:t>　　　　三 无功补偿种类</w:t>
      </w:r>
      <w:r>
        <w:rPr>
          <w:rFonts w:hint="eastAsia"/>
        </w:rPr>
        <w:br/>
      </w:r>
      <w:r>
        <w:rPr>
          <w:rFonts w:hint="eastAsia"/>
        </w:rPr>
        <w:t>　　　　三 SVC研究界定</w:t>
      </w:r>
      <w:r>
        <w:rPr>
          <w:rFonts w:hint="eastAsia"/>
        </w:rPr>
        <w:br/>
      </w:r>
      <w:r>
        <w:rPr>
          <w:rFonts w:hint="eastAsia"/>
        </w:rPr>
        <w:t>　　第二节 SVC研究基础</w:t>
      </w:r>
      <w:r>
        <w:rPr>
          <w:rFonts w:hint="eastAsia"/>
        </w:rPr>
        <w:br/>
      </w:r>
      <w:r>
        <w:rPr>
          <w:rFonts w:hint="eastAsia"/>
        </w:rPr>
        <w:t>　　　　一 SVC工作原理</w:t>
      </w:r>
      <w:r>
        <w:rPr>
          <w:rFonts w:hint="eastAsia"/>
        </w:rPr>
        <w:br/>
      </w:r>
      <w:r>
        <w:rPr>
          <w:rFonts w:hint="eastAsia"/>
        </w:rPr>
        <w:t>　　　　二 SVC节能效果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第四节 国内SVC发展历程</w:t>
      </w:r>
      <w:r>
        <w:rPr>
          <w:rFonts w:hint="eastAsia"/>
        </w:rPr>
        <w:br/>
      </w:r>
      <w:r>
        <w:rPr>
          <w:rFonts w:hint="eastAsia"/>
        </w:rPr>
        <w:t>　　　　一 SVC配电网应用历程</w:t>
      </w:r>
      <w:r>
        <w:rPr>
          <w:rFonts w:hint="eastAsia"/>
        </w:rPr>
        <w:br/>
      </w:r>
      <w:r>
        <w:rPr>
          <w:rFonts w:hint="eastAsia"/>
        </w:rPr>
        <w:t>　　　　二 SVC输电网应用历程</w:t>
      </w:r>
      <w:r>
        <w:rPr>
          <w:rFonts w:hint="eastAsia"/>
        </w:rPr>
        <w:br/>
      </w:r>
      <w:r>
        <w:rPr>
          <w:rFonts w:hint="eastAsia"/>
        </w:rPr>
        <w:t>　　　　三 SVC应用制约因素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2009-2010年SVC市场发展背景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2008-2009年GDP增长分析</w:t>
      </w:r>
      <w:r>
        <w:rPr>
          <w:rFonts w:hint="eastAsia"/>
        </w:rPr>
        <w:br/>
      </w:r>
      <w:r>
        <w:rPr>
          <w:rFonts w:hint="eastAsia"/>
        </w:rPr>
        <w:t>　　　　二 2008-2009年固定资产投资</w:t>
      </w:r>
      <w:r>
        <w:rPr>
          <w:rFonts w:hint="eastAsia"/>
        </w:rPr>
        <w:br/>
      </w:r>
      <w:r>
        <w:rPr>
          <w:rFonts w:hint="eastAsia"/>
        </w:rPr>
        <w:t>　　　　三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2009-2010年能源背景</w:t>
      </w:r>
      <w:r>
        <w:rPr>
          <w:rFonts w:hint="eastAsia"/>
        </w:rPr>
        <w:br/>
      </w:r>
      <w:r>
        <w:rPr>
          <w:rFonts w:hint="eastAsia"/>
        </w:rPr>
        <w:t>　　　　一 2009-2010年石油供需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2009-2010年能源危机</w:t>
      </w:r>
      <w:r>
        <w:rPr>
          <w:rFonts w:hint="eastAsia"/>
        </w:rPr>
        <w:br/>
      </w:r>
      <w:r>
        <w:rPr>
          <w:rFonts w:hint="eastAsia"/>
        </w:rPr>
        <w:t>　　第三节 2009-2010年电力节能</w:t>
      </w:r>
      <w:r>
        <w:rPr>
          <w:rFonts w:hint="eastAsia"/>
        </w:rPr>
        <w:br/>
      </w:r>
      <w:r>
        <w:rPr>
          <w:rFonts w:hint="eastAsia"/>
        </w:rPr>
        <w:t>　　　　一 2008-2009年电力生产</w:t>
      </w:r>
      <w:r>
        <w:rPr>
          <w:rFonts w:hint="eastAsia"/>
        </w:rPr>
        <w:br/>
      </w:r>
      <w:r>
        <w:rPr>
          <w:rFonts w:hint="eastAsia"/>
        </w:rPr>
        <w:t>　　　　二 2008-2009年电力需求</w:t>
      </w:r>
      <w:r>
        <w:rPr>
          <w:rFonts w:hint="eastAsia"/>
        </w:rPr>
        <w:br/>
      </w:r>
      <w:r>
        <w:rPr>
          <w:rFonts w:hint="eastAsia"/>
        </w:rPr>
        <w:t>　　第四节 2009-2010年政策分析</w:t>
      </w:r>
      <w:r>
        <w:rPr>
          <w:rFonts w:hint="eastAsia"/>
        </w:rPr>
        <w:br/>
      </w:r>
      <w:r>
        <w:rPr>
          <w:rFonts w:hint="eastAsia"/>
        </w:rPr>
        <w:t>　　　　一 2009-2010年节能政策</w:t>
      </w:r>
      <w:r>
        <w:rPr>
          <w:rFonts w:hint="eastAsia"/>
        </w:rPr>
        <w:br/>
      </w:r>
      <w:r>
        <w:rPr>
          <w:rFonts w:hint="eastAsia"/>
        </w:rPr>
        <w:t>　　　　二 2009-2010年电力节能</w:t>
      </w:r>
      <w:r>
        <w:rPr>
          <w:rFonts w:hint="eastAsia"/>
        </w:rPr>
        <w:br/>
      </w:r>
      <w:r>
        <w:rPr>
          <w:rFonts w:hint="eastAsia"/>
        </w:rPr>
        <w:t>　　　　三 2009-2010年电力投资</w:t>
      </w:r>
      <w:r>
        <w:rPr>
          <w:rFonts w:hint="eastAsia"/>
        </w:rPr>
        <w:br/>
      </w:r>
      <w:r>
        <w:rPr>
          <w:rFonts w:hint="eastAsia"/>
        </w:rPr>
        <w:t>　　　　四 2009-210年电网规划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2009-2012年SVC市场容量分析</w:t>
      </w:r>
      <w:r>
        <w:rPr>
          <w:rFonts w:hint="eastAsia"/>
        </w:rPr>
        <w:br/>
      </w:r>
      <w:r>
        <w:rPr>
          <w:rFonts w:hint="eastAsia"/>
        </w:rPr>
        <w:t>　　第一节 2009-2012年SVC市场容量</w:t>
      </w:r>
      <w:r>
        <w:rPr>
          <w:rFonts w:hint="eastAsia"/>
        </w:rPr>
        <w:br/>
      </w:r>
      <w:r>
        <w:rPr>
          <w:rFonts w:hint="eastAsia"/>
        </w:rPr>
        <w:t>　　　　一 2000-2009年市场容量</w:t>
      </w:r>
      <w:r>
        <w:rPr>
          <w:rFonts w:hint="eastAsia"/>
        </w:rPr>
        <w:br/>
      </w:r>
      <w:r>
        <w:rPr>
          <w:rFonts w:hint="eastAsia"/>
        </w:rPr>
        <w:t>　　　　二 2010-2012年市场预测</w:t>
      </w:r>
      <w:r>
        <w:rPr>
          <w:rFonts w:hint="eastAsia"/>
        </w:rPr>
        <w:br/>
      </w:r>
      <w:r>
        <w:rPr>
          <w:rFonts w:hint="eastAsia"/>
        </w:rPr>
        <w:t>　　第二节 2009-2012年SVC应用领域</w:t>
      </w:r>
      <w:r>
        <w:rPr>
          <w:rFonts w:hint="eastAsia"/>
        </w:rPr>
        <w:br/>
      </w:r>
      <w:r>
        <w:rPr>
          <w:rFonts w:hint="eastAsia"/>
        </w:rPr>
        <w:t>　　　　一 2009-2012年冶金市场需求</w:t>
      </w:r>
      <w:r>
        <w:rPr>
          <w:rFonts w:hint="eastAsia"/>
        </w:rPr>
        <w:br/>
      </w:r>
      <w:r>
        <w:rPr>
          <w:rFonts w:hint="eastAsia"/>
        </w:rPr>
        <w:t>　　　　二 2009-2012年煤炭市场需求</w:t>
      </w:r>
      <w:r>
        <w:rPr>
          <w:rFonts w:hint="eastAsia"/>
        </w:rPr>
        <w:br/>
      </w:r>
      <w:r>
        <w:rPr>
          <w:rFonts w:hint="eastAsia"/>
        </w:rPr>
        <w:t>　　　　三 2009-2010年铁路电气化市场</w:t>
      </w:r>
      <w:r>
        <w:rPr>
          <w:rFonts w:hint="eastAsia"/>
        </w:rPr>
        <w:br/>
      </w:r>
      <w:r>
        <w:rPr>
          <w:rFonts w:hint="eastAsia"/>
        </w:rPr>
        <w:t>　　　　四 2009-2012年电力行业需求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2009-2010年SVC市场竞争分析</w:t>
      </w:r>
      <w:r>
        <w:rPr>
          <w:rFonts w:hint="eastAsia"/>
        </w:rPr>
        <w:br/>
      </w:r>
      <w:r>
        <w:rPr>
          <w:rFonts w:hint="eastAsia"/>
        </w:rPr>
        <w:t>　　第一节 2008-2009年市场竞争</w:t>
      </w:r>
      <w:r>
        <w:rPr>
          <w:rFonts w:hint="eastAsia"/>
        </w:rPr>
        <w:br/>
      </w:r>
      <w:r>
        <w:rPr>
          <w:rFonts w:hint="eastAsia"/>
        </w:rPr>
        <w:t>　　　　一 SVC市场竞争格局演化</w:t>
      </w:r>
      <w:r>
        <w:rPr>
          <w:rFonts w:hint="eastAsia"/>
        </w:rPr>
        <w:br/>
      </w:r>
      <w:r>
        <w:rPr>
          <w:rFonts w:hint="eastAsia"/>
        </w:rPr>
        <w:t>　　　　二 2008-2009年市场竞争格局</w:t>
      </w:r>
      <w:r>
        <w:rPr>
          <w:rFonts w:hint="eastAsia"/>
        </w:rPr>
        <w:br/>
      </w:r>
      <w:r>
        <w:rPr>
          <w:rFonts w:hint="eastAsia"/>
        </w:rPr>
        <w:t>　　第二节 重点领域竞争及潜在进入者</w:t>
      </w:r>
      <w:r>
        <w:rPr>
          <w:rFonts w:hint="eastAsia"/>
        </w:rPr>
        <w:br/>
      </w:r>
      <w:r>
        <w:rPr>
          <w:rFonts w:hint="eastAsia"/>
        </w:rPr>
        <w:t>　　　　一 2008-2009年市场竞争领域</w:t>
      </w:r>
      <w:r>
        <w:rPr>
          <w:rFonts w:hint="eastAsia"/>
        </w:rPr>
        <w:br/>
      </w:r>
      <w:r>
        <w:rPr>
          <w:rFonts w:hint="eastAsia"/>
        </w:rPr>
        <w:t>　　　　二 2008-2009年进入者分析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2009-2010年领先企业竞争力分析</w:t>
      </w:r>
      <w:r>
        <w:rPr>
          <w:rFonts w:hint="eastAsia"/>
        </w:rPr>
        <w:br/>
      </w:r>
      <w:r>
        <w:rPr>
          <w:rFonts w:hint="eastAsia"/>
        </w:rPr>
        <w:t>　　第一节 荣信股份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2008-009年盈利分析</w:t>
      </w:r>
      <w:r>
        <w:rPr>
          <w:rFonts w:hint="eastAsia"/>
        </w:rPr>
        <w:br/>
      </w:r>
      <w:r>
        <w:rPr>
          <w:rFonts w:hint="eastAsia"/>
        </w:rPr>
        <w:t>　　　　五 企业竞争力优势分析</w:t>
      </w:r>
      <w:r>
        <w:rPr>
          <w:rFonts w:hint="eastAsia"/>
        </w:rPr>
        <w:br/>
      </w:r>
      <w:r>
        <w:rPr>
          <w:rFonts w:hint="eastAsia"/>
        </w:rPr>
        <w:t>　　第二节 思源电气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2008-009年盈利分析</w:t>
      </w:r>
      <w:r>
        <w:rPr>
          <w:rFonts w:hint="eastAsia"/>
        </w:rPr>
        <w:br/>
      </w:r>
      <w:r>
        <w:rPr>
          <w:rFonts w:hint="eastAsia"/>
        </w:rPr>
        <w:t>　　　　北京四方清能公司（已被思源电气002028收购）</w:t>
      </w:r>
      <w:r>
        <w:rPr>
          <w:rFonts w:hint="eastAsia"/>
        </w:rPr>
        <w:br/>
      </w:r>
      <w:r>
        <w:rPr>
          <w:rFonts w:hint="eastAsia"/>
        </w:rPr>
        <w:t>　　第二节 电科院（中电普瑞）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第四节 中~智~林－西电集团（西整）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图表 1 无功补偿分类图</w:t>
      </w:r>
      <w:r>
        <w:rPr>
          <w:rFonts w:hint="eastAsia"/>
        </w:rPr>
        <w:br/>
      </w:r>
      <w:r>
        <w:rPr>
          <w:rFonts w:hint="eastAsia"/>
        </w:rPr>
        <w:t>　　图表 2 SVC结构示意图</w:t>
      </w:r>
      <w:r>
        <w:rPr>
          <w:rFonts w:hint="eastAsia"/>
        </w:rPr>
        <w:br/>
      </w:r>
      <w:r>
        <w:rPr>
          <w:rFonts w:hint="eastAsia"/>
        </w:rPr>
        <w:t>　　图表 3 SVC节能效果一览表</w:t>
      </w:r>
      <w:r>
        <w:rPr>
          <w:rFonts w:hint="eastAsia"/>
        </w:rPr>
        <w:br/>
      </w:r>
      <w:r>
        <w:rPr>
          <w:rFonts w:hint="eastAsia"/>
        </w:rPr>
        <w:t>　　图表 4 2000-2009年中国SVC市场规模及增长一览表</w:t>
      </w:r>
      <w:r>
        <w:rPr>
          <w:rFonts w:hint="eastAsia"/>
        </w:rPr>
        <w:br/>
      </w:r>
      <w:r>
        <w:rPr>
          <w:rFonts w:hint="eastAsia"/>
        </w:rPr>
        <w:t>　　图表 6 2008年荣信股份订单行业分布</w:t>
      </w:r>
      <w:r>
        <w:rPr>
          <w:rFonts w:hint="eastAsia"/>
        </w:rPr>
        <w:br/>
      </w:r>
      <w:r>
        <w:rPr>
          <w:rFonts w:hint="eastAsia"/>
        </w:rPr>
        <w:t>　　图表 7 2008-2009年荣信股份财务运营一览表</w:t>
      </w:r>
      <w:r>
        <w:rPr>
          <w:rFonts w:hint="eastAsia"/>
        </w:rPr>
        <w:br/>
      </w:r>
      <w:r>
        <w:rPr>
          <w:rFonts w:hint="eastAsia"/>
        </w:rPr>
        <w:t>　　图表 8 2008年荣信股份业务盈利一览表</w:t>
      </w:r>
      <w:r>
        <w:rPr>
          <w:rFonts w:hint="eastAsia"/>
        </w:rPr>
        <w:br/>
      </w:r>
      <w:r>
        <w:rPr>
          <w:rFonts w:hint="eastAsia"/>
        </w:rPr>
        <w:t>　　图表 9 2009年荣信股份业务盈利一览表</w:t>
      </w:r>
      <w:r>
        <w:rPr>
          <w:rFonts w:hint="eastAsia"/>
        </w:rPr>
        <w:br/>
      </w:r>
      <w:r>
        <w:rPr>
          <w:rFonts w:hint="eastAsia"/>
        </w:rPr>
        <w:t>　　图表 10 2008-2009年思源电气财务运营一览表</w:t>
      </w:r>
      <w:r>
        <w:rPr>
          <w:rFonts w:hint="eastAsia"/>
        </w:rPr>
        <w:br/>
      </w:r>
      <w:r>
        <w:rPr>
          <w:rFonts w:hint="eastAsia"/>
        </w:rPr>
        <w:t>　　图表 11 2008年思源电气业务盈利一览表</w:t>
      </w:r>
      <w:r>
        <w:rPr>
          <w:rFonts w:hint="eastAsia"/>
        </w:rPr>
        <w:br/>
      </w:r>
      <w:r>
        <w:rPr>
          <w:rFonts w:hint="eastAsia"/>
        </w:rPr>
        <w:t>　　图表 12 2009年思源电气业务盈利一览表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0afbd3fa1411f" w:history="1">
        <w:r>
          <w:rPr>
            <w:rStyle w:val="Hyperlink"/>
          </w:rPr>
          <w:t>2009年度中国静止型动态无功补偿（SVC）市场调研及2012年发展预测报告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0afbd3fa1411f" w:history="1">
        <w:r>
          <w:rPr>
            <w:rStyle w:val="Hyperlink"/>
          </w:rPr>
          <w:t>https://www.20087.com/2010-03/R_2009niandujingzhixingdongtaiwugongbu.html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ca84a709b4906" w:history="1">
      <w:r>
        <w:rPr>
          <w:rStyle w:val="Hyperlink"/>
        </w:rPr>
        <w:t>2009年度中国静止型动态无功补偿（SVC）市场调研及2012年发展预测报告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dujingzhixingdongtaiwugongbu.html" TargetMode="External" Id="R2510afbd3fa1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dujingzhixingdongtaiwugongbu.html" TargetMode="External" Id="R9dfca84a709b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2010-03-08T06:10:00Z</dcterms:created>
  <dcterms:modified xsi:type="dcterms:W3CDTF">2010-03-08T07:10:00Z</dcterms:modified>
  <dc:subject>2009年度中国静止型动态无功补偿（SVC）市场调研及2012年发展预测报告</dc:subject>
  <dc:title>2009年度中国静止型动态无功补偿（SVC）市场调研及2012年发展预测报告</dc:title>
  <cp:keywords>2009年度中国静止型动态无功补偿（SVC）市场调研及2012年发展预测报告</cp:keywords>
  <dc:description>2009年度中国静止型动态无功补偿（SVC）市场调研及2012年发展预测报告</dc:description>
</cp:coreProperties>
</file>