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4df8d335d4135" w:history="1">
              <w:r>
                <w:rPr>
                  <w:rStyle w:val="Hyperlink"/>
                </w:rPr>
                <w:t>2009-2012年中国民用灯饰行业市场分析及投资价值研究报告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4df8d335d4135" w:history="1">
              <w:r>
                <w:rPr>
                  <w:rStyle w:val="Hyperlink"/>
                </w:rPr>
                <w:t>2009-2012年中国民用灯饰行业市场分析及投资价值研究报告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4df8d335d4135" w:history="1">
                <w:r>
                  <w:rPr>
                    <w:rStyle w:val="Hyperlink"/>
                  </w:rPr>
                  <w:t>https://www.20087.com/2010-03/R_2009_2012minyongdengshixingyeshichan.html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在一场席卷全球的金融危机的影响下，中国民用灯饰行业也难免遭遇挫折。中国照明灯饰行业在经历了十多年的高速发展之后，偶尔慢下来回顾反思，未尝不是一件好事。温室里的花朵长不成参天大树，同样，没有经过挫折的行业也无法成为成熟的行业。</w:t>
      </w:r>
      <w:r>
        <w:rPr>
          <w:rFonts w:hint="eastAsia"/>
        </w:rPr>
        <w:br/>
      </w:r>
      <w:r>
        <w:rPr>
          <w:rFonts w:hint="eastAsia"/>
        </w:rPr>
        <w:t>　　2009年即将过去，中国民用灯饰行业在忐忑不安中走过。从云霄崛起，到南海电光源产业基地奠基；从国家节能补贴中标结果出台，到众多企业在全国各地召开经销商会议；从嘉美对渠道的重新整合，到普瑞特斯无极灯的异军突起中国照明灯饰行业依旧精彩无限。</w:t>
      </w:r>
      <w:r>
        <w:rPr>
          <w:rFonts w:hint="eastAsia"/>
        </w:rPr>
        <w:br/>
      </w:r>
      <w:r>
        <w:rPr>
          <w:rFonts w:hint="eastAsia"/>
        </w:rPr>
        <w:t>　　信心比黄金更宝贵。2009年，中国照明行业处处洋溢着乐观向上的气氛。在国家大力扶持节能产业发展的政策指导下，古镇大力提倡二次创业，福建云霄立志打造中国电光源之都，各地政府纷纷加大对节能照明产业的扶持力度。中央4万亿元的建设投资也刺激了中国照明企业的神经，史福特照明屡屡上书各级政府领导，呼吁发展LED照明事业；TCL、雷士、欧普等企业相继切入LED 照明领域，发展节能产业；23家中标国家节能补贴的光源企业摩拳擦掌，欲在节能推广方面再创新高；各大灯饰企业主动出击市场，巡回召开经销商大会，推动渠道深入；企业开发农村市场迈出实质性的进步，SOK、TNC、福田等企业推出特色产品，深入开发农村渠道。中国照明行业2009年上半年一系列的动作表明，主流厂商对经济发展充满信心，对照明行业前景充满希望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2009年中国民用灯饰行业运行概况</w:t>
      </w:r>
      <w:r>
        <w:rPr>
          <w:rFonts w:hint="eastAsia"/>
        </w:rPr>
        <w:br/>
      </w:r>
      <w:r>
        <w:rPr>
          <w:rFonts w:hint="eastAsia"/>
        </w:rPr>
        <w:t>　　第一节 2009年民用灯饰重点产品运行分析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我国民用灯饰产业特征与行业重要性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2009年全球民用灯饰行业市场规模及供需发展态势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全球民用灯饰行业市场需求分析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全球民用灯饰行业市场供给分析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2009年我国民用灯饰行业市场规模及供需发展态势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我国民用灯饰行业市场需求分析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我国民用灯饰行业市场供给分析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民用灯饰行业相关政策趋势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2004-2009年中国民用灯饰行业市场产销状况分析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2004-2009年中国民用灯饰行业不同规模企业分析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2004-2009年中国民用灯饰行业不同类型企业分析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2009-2012年中国民用灯饰行业市场供需状况分析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2009-2012年中国民用灯饰行业市场竞争格局分析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民用灯饰行业市场区域发展状况及竞争力研究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中国民用灯饰行业竞争模式分析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中国民用灯饰行业SWOT分析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2004-2012年中国民用灯饰行业产业链分析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中国民用灯饰行业投资风险分析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中国民用灯饰标杆企业分析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深圳市雷士照明有限公司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2009-2012年中国民用灯饰行业投资价值分析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[-中-智-林-]投资效益预测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2009年1-8月民用灯饰行业产值在第二产业中所占的地位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2009年1-8月民用灯饰行业在GDP中所占的地位</w:t>
      </w:r>
      <w:r>
        <w:rPr>
          <w:rFonts w:hint="eastAsia"/>
        </w:rPr>
        <w:br/>
      </w:r>
      <w:r>
        <w:rPr>
          <w:rFonts w:hint="eastAsia"/>
        </w:rPr>
        <w:t>　　图表 3 2012年世界灯具及细分市场规模预测</w:t>
      </w:r>
      <w:r>
        <w:rPr>
          <w:rFonts w:hint="eastAsia"/>
        </w:rPr>
        <w:br/>
      </w:r>
      <w:r>
        <w:rPr>
          <w:rFonts w:hint="eastAsia"/>
        </w:rPr>
        <w:t>　　图表 4 2004-2009年我国民用灯饰市场规模及增长情况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2004-2009年我国民用灯饰工业总产值及增长情况</w:t>
      </w:r>
      <w:r>
        <w:rPr>
          <w:rFonts w:hint="eastAsia"/>
        </w:rPr>
        <w:br/>
      </w:r>
      <w:r>
        <w:rPr>
          <w:rFonts w:hint="eastAsia"/>
        </w:rPr>
        <w:t>　　图表 8 2009年1-8月我国民用灯饰行业销售收入地区分布</w:t>
      </w:r>
      <w:r>
        <w:rPr>
          <w:rFonts w:hint="eastAsia"/>
        </w:rPr>
        <w:br/>
      </w:r>
      <w:r>
        <w:rPr>
          <w:rFonts w:hint="eastAsia"/>
        </w:rPr>
        <w:t>　　图表 9 2004-2009年我国民用灯饰行业资产合计</w:t>
      </w:r>
      <w:r>
        <w:rPr>
          <w:rFonts w:hint="eastAsia"/>
        </w:rPr>
        <w:br/>
      </w:r>
      <w:r>
        <w:rPr>
          <w:rFonts w:hint="eastAsia"/>
        </w:rPr>
        <w:t>　　图表 10 2004-2009年我国民用灯饰行业规模企业资产合计增长趋势图</w:t>
      </w:r>
      <w:r>
        <w:rPr>
          <w:rFonts w:hint="eastAsia"/>
        </w:rPr>
        <w:br/>
      </w:r>
      <w:r>
        <w:rPr>
          <w:rFonts w:hint="eastAsia"/>
        </w:rPr>
        <w:t>　　图表 11 2004-2009年我国民用灯饰工业总产值及增长对比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2004-2009年我国民用灯饰销售收入及增长情况</w:t>
      </w:r>
      <w:r>
        <w:rPr>
          <w:rFonts w:hint="eastAsia"/>
        </w:rPr>
        <w:br/>
      </w:r>
      <w:r>
        <w:rPr>
          <w:rFonts w:hint="eastAsia"/>
        </w:rPr>
        <w:t>　　图表 15 2009年1-8月我国民用灯饰行业销售收入前十强地区分布</w:t>
      </w:r>
      <w:r>
        <w:rPr>
          <w:rFonts w:hint="eastAsia"/>
        </w:rPr>
        <w:br/>
      </w:r>
      <w:r>
        <w:rPr>
          <w:rFonts w:hint="eastAsia"/>
        </w:rPr>
        <w:t>　　图表 19 2004-2009年8月份我国民用灯饰行业不同所有制企业销售收入对比图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20 2004-2009年8月份我国民用灯饰行业不同所有制企业市场规模对比图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21 2004-2009年8月份我国民用灯饰行业不同所有制企业市场集中度对比图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22 2004-2009年8月我国民用灯饰行业不同规模企业销售毛利率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23 2004-2009年8月我国民用灯饰行业不同规模企业销售毛利率对比图</w:t>
      </w:r>
      <w:r>
        <w:rPr>
          <w:rFonts w:hint="eastAsia"/>
        </w:rPr>
        <w:br/>
      </w:r>
      <w:r>
        <w:rPr>
          <w:rFonts w:hint="eastAsia"/>
        </w:rPr>
        <w:t>　　图表 24 2009-2012年我国民用灯饰行业市场规模预测图</w:t>
      </w:r>
      <w:r>
        <w:rPr>
          <w:rFonts w:hint="eastAsia"/>
        </w:rPr>
        <w:br/>
      </w:r>
      <w:r>
        <w:rPr>
          <w:rFonts w:hint="eastAsia"/>
        </w:rPr>
        <w:t>　　图表 27 2004-2009年我国民用灯饰出口交货值及增长对比</w:t>
      </w:r>
      <w:r>
        <w:rPr>
          <w:rFonts w:hint="eastAsia"/>
        </w:rPr>
        <w:br/>
      </w:r>
      <w:r>
        <w:rPr>
          <w:rFonts w:hint="eastAsia"/>
        </w:rPr>
        <w:t>　　图表 29 2007-2009年华北地区民用灯饰行业盈利能力对比图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2007-2009年华中地区民用灯饰行业盈利能力对比图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2007-2009年华南地区民用灯饰行业盈利能力对比图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2007-2009年华东地区民用灯饰行业盈利能力对比图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2007-2009年东北地区民用灯饰行业盈利能力对比图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2007-2009年西南地区民用灯饰行业盈利能力对比图</w:t>
      </w:r>
      <w:r>
        <w:rPr>
          <w:rFonts w:hint="eastAsia"/>
        </w:rPr>
        <w:br/>
      </w:r>
      <w:r>
        <w:rPr>
          <w:rFonts w:hint="eastAsia"/>
        </w:rPr>
        <w:t>　　图表 37 2004-2009年我国民用灯饰行业规模企业资产负债率增长趋势图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38 近3年飞利浦电子中国集团资产负债率变化情况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近3年飞利浦电子中国集团产权比率变化情况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近3年飞利浦电子中国集团已获利息倍数变化情况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近3年飞利浦电子中国集团固定资产周转次数情况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近3年飞利浦电子中国集团流动资产周转次数变化情况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近3年飞利浦电子中国集团总资产周转次数变化情况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近3年飞利浦电子中国集团销售毛利率变化情况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近3年欧司朗（中国）照明有限公司资产负债率变化情况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近3年欧司朗（中国）照明有限公司产权比率变化情况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近3年欧司朗（中国）照明有限公司已获利息倍数变化情况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近3年欧司朗（中国）照明有限公司固定资产周转次数情况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近3年欧司朗（中国）照明有限公司流动资产周转次数变化情况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近3年欧司朗（中国）照明有限公司总资产周转次数变化情况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近3年欧司朗（中国）照明有限公司销售毛利率变化情况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近3年深圳市雷士照明有限公司资产负债率变化情况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近3年深圳市雷士照明有限公司产权比率变化情况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近3年深圳市雷士照明有限公司已获利息倍数变化情况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近3年深圳市雷士照明有限公司固定资产周转次数情况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近3年深圳市雷士照明有限公司流动资产周转次数变化情况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近3年深圳市雷士照明有限公司总资产周转次数变化情况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近3年深圳市雷士照明有限公司销售毛利率变化情况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近3年广东欧普照明有限公司已获利息倍数变化情况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近3年广东欧普照明有限公司销售毛利率变化情况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2009-2012年我国民用灯饰行业市场规模预测结果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2009-2012年我国民用灯饰行业工业总产值预测结果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2009-2012年我国民用灯饰行业出口交货值预测结果</w:t>
      </w:r>
      <w:r>
        <w:rPr>
          <w:rFonts w:hint="eastAsia"/>
        </w:rPr>
        <w:br/>
      </w:r>
      <w:r>
        <w:rPr>
          <w:rFonts w:hint="eastAsia"/>
        </w:rPr>
        <w:t>　　表格 4 2007-2009年同期华北地区民用灯饰行业产销能力</w:t>
      </w:r>
      <w:r>
        <w:rPr>
          <w:rFonts w:hint="eastAsia"/>
        </w:rPr>
        <w:br/>
      </w:r>
      <w:r>
        <w:rPr>
          <w:rFonts w:hint="eastAsia"/>
        </w:rPr>
        <w:t>　　表格 7 2007-2009年华中地区民用灯饰行业盈利能力表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2007-2009年华南地区民用灯饰行业盈利能力表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2007-2009年同期华东地区民用灯饰行业产销能力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2007-2009年华东地区民用灯饰行业盈利能力表</w:t>
      </w:r>
      <w:r>
        <w:rPr>
          <w:rFonts w:hint="eastAsia"/>
        </w:rPr>
        <w:br/>
      </w:r>
      <w:r>
        <w:rPr>
          <w:rFonts w:hint="eastAsia"/>
        </w:rPr>
        <w:t>　　表格 12 2006-2009年同期东北地区民用灯饰行业产销能力</w:t>
      </w:r>
      <w:r>
        <w:rPr>
          <w:rFonts w:hint="eastAsia"/>
        </w:rPr>
        <w:br/>
      </w:r>
      <w:r>
        <w:rPr>
          <w:rFonts w:hint="eastAsia"/>
        </w:rPr>
        <w:t>　　表格 18 近4年飞利浦电子中国集团资产负债率变化情况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近4年飞利浦电子中国集团产权比率变化情况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近4年飞利浦电子中国集团已获利息倍数变化情况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近4年飞利浦电子中国集团固定资产周转次数情况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近4年飞利浦电子中国集团流动资产周转次数变化情况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近4年飞利浦电子中国集团总资产周转次数变化情况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近4年飞利浦电子中国集团销售毛利率变化情况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近4年欧司朗（中国）照明有限公司资产负债率变化情况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近4年欧司朗（中国）照明有限公司产权比率变化情况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近4年欧司朗（中国）照明有限公司已获利息倍数变化情况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近4年欧司朗（中国）照明有限公司固定资产周转次数情况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近4年欧司朗（中国）照明有限公司流动资产周转次数变化情况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近4年欧司朗（中国）照明有限公司总资产周转次数变化情况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近4年欧司朗（中国）照明有限公司销售毛利率变化情况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近4年深圳市雷士照明有限公司资产负债率变化情况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近4年深圳市雷士照明有限公司产权比率变化情况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近4年深圳市雷士照明有限公司已获利息倍数变化情况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近4年深圳市雷士照明有限公司固定资产周转次数情况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近4年深圳市雷士照明有限公司流动资产周转次数变化情况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近4年深圳市雷士照明有限公司总资产周转次数变化情况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近4年深圳市雷士照明有限公司销售毛利率变化情况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近4年广东欧普照明有限公司资产负债率变化情况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近4年广东欧普照明有限公司产权比率变化情况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近4年广东欧普照明有限公司已获利息倍数变化情况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近4年广东欧普照明有限公司固定资产周转次数情况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近4年广东欧普照明有限公司流动资产周转次数变化情况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近4年广东欧普照明有限公司总资产周转次数变化情况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近4年广东欧普照明有限公司销售毛利率变化情况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4df8d335d4135" w:history="1">
        <w:r>
          <w:rPr>
            <w:rStyle w:val="Hyperlink"/>
          </w:rPr>
          <w:t>2009-2012年中国民用灯饰行业市场分析及投资价值研究报告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4df8d335d4135" w:history="1">
        <w:r>
          <w:rPr>
            <w:rStyle w:val="Hyperlink"/>
          </w:rPr>
          <w:t>https://www.20087.com/2010-03/R_2009_2012minyongdengshixingyeshichan.html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热点：民用灯具有哪些分类、民用照明灯、普通灯具、普通照明灯具、普通照明灯具价格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a89f90334485d" w:history="1">
      <w:r>
        <w:rPr>
          <w:rStyle w:val="Hyperlink"/>
        </w:rPr>
        <w:t>2009-2012年中国民用灯饰行业市场分析及投资价值研究报告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2minyongdengshixingyeshichan.html" TargetMode="External" Id="R2064df8d335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2minyongdengshixingyeshichan.html" TargetMode="External" Id="Rf37a89f90334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2010-03-07T03:54:00Z</dcterms:created>
  <dcterms:modified xsi:type="dcterms:W3CDTF">2010-03-07T04:54:00Z</dcterms:modified>
  <dc:subject>2009-2012年中国民用灯饰行业市场分析及投资价值研究报告</dc:subject>
  <dc:title>2009-2012年中国民用灯饰行业市场分析及投资价值研究报告</dc:title>
  <cp:keywords>2009-2012年中国民用灯饰行业市场分析及投资价值研究报告</cp:keywords>
  <dc:description>2009-2012年中国民用灯饰行业市场分析及投资价值研究报告</dc:description>
</cp:coreProperties>
</file>