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51338ae724e5a" w:history="1">
              <w:r>
                <w:rPr>
                  <w:rStyle w:val="Hyperlink"/>
                </w:rPr>
                <w:t>2009-2014年中国电子标签（RFID）产业运行动态及投资前景咨询报告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51338ae724e5a" w:history="1">
              <w:r>
                <w:rPr>
                  <w:rStyle w:val="Hyperlink"/>
                </w:rPr>
                <w:t>2009-2014年中国电子标签（RFID）产业运行动态及投资前景咨询报告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51338ae724e5a" w:history="1">
                <w:r>
                  <w:rPr>
                    <w:rStyle w:val="Hyperlink"/>
                  </w:rPr>
                  <w:t>https://www.20087.com/2010-03/R_2009_2014dianzibiaoqianchanyeyunxing.html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RFID产业市场规模达58.29亿元。2009年中国RFID市场规模将达70.3亿元，比2008年增长20.6%。在政府支持和企业推动下，中国RFID产业得到较快发展，RFID技术已经在社会多个领域开始应用，这对改善人们的生活质量、提高企业经济效益、强化公共安全管理以及提高社会信息化水平都产生了重要影响。目前中国已经初步形成了较完善的RFID产业链，2008年中国RFID产业链各环节如射频芯片设计与生产、封装、读写机具、天线、软件及中间件、系统集成、产品测试、频率管理、信息安全等产业链各环节都得到较快发展。</w:t>
      </w:r>
      <w:r>
        <w:rPr>
          <w:rFonts w:hint="eastAsia"/>
        </w:rPr>
        <w:br/>
      </w:r>
      <w:r>
        <w:rPr>
          <w:rFonts w:hint="eastAsia"/>
        </w:rPr>
        <w:t>　　图表 71 2006年~2013年中国RFID产业市场规模趋势</w:t>
      </w:r>
      <w:r>
        <w:rPr>
          <w:rFonts w:hint="eastAsia"/>
        </w:rPr>
        <w:br/>
      </w:r>
      <w:r>
        <w:rPr>
          <w:rFonts w:hint="eastAsia"/>
        </w:rPr>
        <w:t>　　img border=0 src=/img/100304/</w:t>
      </w:r>
      <w:r>
        <w:rPr>
          <w:rFonts w:hint="eastAsia"/>
        </w:rPr>
        <w:br/>
      </w:r>
      <w:r>
        <w:rPr>
          <w:rFonts w:hint="eastAsia"/>
        </w:rPr>
        <w:t>　　由于金融危机影响，2009年中国RFID产业增速可能放缓。但未来几年，在政府和行业管理机构的不懈推动下，随着我国RFID相关标准的逐步建立，以及行业性规模化应用的不断启动，国内RFID相关产品的成本将不断降低，技术也会日益成熟，产用结合、互动发展局面将会形成。</w:t>
      </w:r>
      <w:r>
        <w:rPr>
          <w:rFonts w:hint="eastAsia"/>
        </w:rPr>
        <w:br/>
      </w:r>
      <w:r>
        <w:rPr>
          <w:rFonts w:hint="eastAsia"/>
        </w:rPr>
        <w:t>　　1993年我国金卡工程以电子货币等各类卡基应用为重点启动实施，涉及国民经济发展、社会进步，并直接普惠大众，是一项跨部门、跨地区、跨世纪的庞大社会系统工程，也是我国信息化建设的重要组成部分。16年来金卡工程稳步推进，成效显著，继推动智能卡产业后，再次催生中国自主创新的RFID产业蓬勃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2008-2009年国际电子标签产业发展现状分析</w:t>
      </w:r>
      <w:r>
        <w:rPr>
          <w:rFonts w:hint="eastAsia"/>
        </w:rPr>
        <w:br/>
      </w:r>
      <w:r>
        <w:rPr>
          <w:rFonts w:hint="eastAsia"/>
        </w:rPr>
        <w:t>　　第一节 近年来世界电子标签产业发展分析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一、世界各国RFID应用回顾</w:t>
      </w:r>
      <w:r>
        <w:rPr>
          <w:rFonts w:hint="eastAsia"/>
        </w:rPr>
        <w:br/>
      </w:r>
      <w:r>
        <w:rPr>
          <w:rFonts w:hint="eastAsia"/>
        </w:rPr>
        <w:t>　　　　二、2006全球RFID产业发展分析</w:t>
      </w:r>
      <w:r>
        <w:rPr>
          <w:rFonts w:hint="eastAsia"/>
        </w:rPr>
        <w:br/>
      </w:r>
      <w:r>
        <w:rPr>
          <w:rFonts w:hint="eastAsia"/>
        </w:rPr>
        <w:t>　　　　三、2007年全球RFID市场发展状况</w:t>
      </w:r>
      <w:r>
        <w:rPr>
          <w:rFonts w:hint="eastAsia"/>
        </w:rPr>
        <w:br/>
      </w:r>
      <w:r>
        <w:rPr>
          <w:rFonts w:hint="eastAsia"/>
        </w:rPr>
        <w:t>　　　　四、2008年世界RFID企业发展动态</w:t>
      </w:r>
      <w:r>
        <w:rPr>
          <w:rFonts w:hint="eastAsia"/>
        </w:rPr>
        <w:br/>
      </w:r>
      <w:r>
        <w:rPr>
          <w:rFonts w:hint="eastAsia"/>
        </w:rPr>
        <w:t>　　第二节 2008-2009年全球电子标签产业动态分析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第三节 2010-2014年世界电子标签产业发展趋势分析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2008-2009年全球电子标签主要地区运行态势分析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三、美国RFID医疗市场前景预测</w:t>
      </w:r>
      <w:r>
        <w:rPr>
          <w:rFonts w:hint="eastAsia"/>
        </w:rPr>
        <w:br/>
      </w:r>
      <w:r>
        <w:rPr>
          <w:rFonts w:hint="eastAsia"/>
        </w:rPr>
        <w:t>　　　　第三季 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二、日本电子标签产量大增</w:t>
      </w:r>
      <w:r>
        <w:rPr>
          <w:rFonts w:hint="eastAsia"/>
        </w:rPr>
        <w:br/>
      </w:r>
      <w:r>
        <w:rPr>
          <w:rFonts w:hint="eastAsia"/>
        </w:rPr>
        <w:t>　　　　三、2007年日本电子标签市场分析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2008-2009年中国电子标签产业运行环境分析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2008-2009年中国电子标签产业政策分析</w:t>
      </w:r>
      <w:r>
        <w:rPr>
          <w:rFonts w:hint="eastAsia"/>
        </w:rPr>
        <w:br/>
      </w:r>
      <w:r>
        <w:rPr>
          <w:rFonts w:hint="eastAsia"/>
        </w:rPr>
        <w:t>　　　　一、国际RFID标准竞争局势分析</w:t>
      </w:r>
      <w:r>
        <w:rPr>
          <w:rFonts w:hint="eastAsia"/>
        </w:rPr>
        <w:br/>
      </w:r>
      <w:r>
        <w:rPr>
          <w:rFonts w:hint="eastAsia"/>
        </w:rPr>
        <w:t>　　　　二、中国电子标签标准制定状况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2008-2009年中国电子标签产业社会环境分析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2008-2009年中国电子标签产业运行形势透析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2008-2009年中国电子标签行业发展的问题及建议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2008-2009年中国推进RFID产业化战略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2008-2009年中国电子标签技术现状分析</w:t>
      </w:r>
      <w:r>
        <w:rPr>
          <w:rFonts w:hint="eastAsia"/>
        </w:rPr>
        <w:br/>
      </w:r>
      <w:r>
        <w:rPr>
          <w:rFonts w:hint="eastAsia"/>
        </w:rPr>
        <w:t>　　第一节 2008-2009年RFID技术发展分析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2008-2009年中国RFID关键技术及优先应用领域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2008-2009年中国RFID技术发展战略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一、2007年DHL研制应用RFID技术的邮车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一、2007年山东滨州RFID实验室建成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2008-2009年中国电子标签重点企业运行竞争力分析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第八节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三、RFID将成为保障食品安全的利剑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2010-2014年中国电子标签市场发展前景展望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2010-2014年中国电子标签行业发展趋势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2010-2014年中国电子标签市场盈利预测分析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2010-2014年中国电子标签产业投资机会与风险分析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2010-2014年中国电子标签产业投资环境分析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2010-2014年中国电子标签产业投资机会分析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2010-2014年中国电子标签产业投资风险分析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2005年~2011年全球RFID市场规模</w:t>
      </w:r>
      <w:r>
        <w:rPr>
          <w:rFonts w:hint="eastAsia"/>
        </w:rPr>
        <w:br/>
      </w:r>
      <w:r>
        <w:rPr>
          <w:rFonts w:hint="eastAsia"/>
        </w:rPr>
        <w:t>　　图表 2 2005年~2011全球RFID区域市场规模</w:t>
      </w:r>
      <w:r>
        <w:rPr>
          <w:rFonts w:hint="eastAsia"/>
        </w:rPr>
        <w:br/>
      </w:r>
      <w:r>
        <w:rPr>
          <w:rFonts w:hint="eastAsia"/>
        </w:rPr>
        <w:t>　　图表 3 2004年~2010年中国台湾RFID产值成长率</w:t>
      </w:r>
      <w:r>
        <w:rPr>
          <w:rFonts w:hint="eastAsia"/>
        </w:rPr>
        <w:br/>
      </w:r>
      <w:r>
        <w:rPr>
          <w:rFonts w:hint="eastAsia"/>
        </w:rPr>
        <w:t>　　图表 4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7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9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10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12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13 中国RFID标签需求量及预测</w:t>
      </w:r>
      <w:r>
        <w:rPr>
          <w:rFonts w:hint="eastAsia"/>
        </w:rPr>
        <w:br/>
      </w:r>
      <w:r>
        <w:rPr>
          <w:rFonts w:hint="eastAsia"/>
        </w:rPr>
        <w:t>　　图表 14 厦门信达股份有限公司最新财务指标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15 厦门信达股份有限公司运营能力</w:t>
      </w:r>
      <w:r>
        <w:rPr>
          <w:rFonts w:hint="eastAsia"/>
        </w:rPr>
        <w:br/>
      </w:r>
      <w:r>
        <w:rPr>
          <w:rFonts w:hint="eastAsia"/>
        </w:rPr>
        <w:t>　　图表 16 厦门信达股份有限公司债务情况</w:t>
      </w:r>
      <w:r>
        <w:rPr>
          <w:rFonts w:hint="eastAsia"/>
        </w:rPr>
        <w:br/>
      </w:r>
      <w:r>
        <w:rPr>
          <w:rFonts w:hint="eastAsia"/>
        </w:rPr>
        <w:t>　　图表 17 厦门信达股份有限公司成长能力</w:t>
      </w:r>
      <w:r>
        <w:rPr>
          <w:rFonts w:hint="eastAsia"/>
        </w:rPr>
        <w:br/>
      </w:r>
      <w:r>
        <w:rPr>
          <w:rFonts w:hint="eastAsia"/>
        </w:rPr>
        <w:t>　　图表 18 深圳市远望谷信息技术股份有限公司最新财务指标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19 深圳市远望谷信息技术股份有限公司运营能力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 深圳市远望谷信息技术股份有限公司债务状况</w:t>
      </w:r>
      <w:r>
        <w:rPr>
          <w:rFonts w:hint="eastAsia"/>
        </w:rPr>
        <w:br/>
      </w:r>
      <w:r>
        <w:rPr>
          <w:rFonts w:hint="eastAsia"/>
        </w:rPr>
        <w:t>　　图表 21 深圳市远望谷信息技术股份有限公司成长能力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22 上海贝岭股份有限公司最新财务指标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23 上海贝岭股份有限公司运营能力</w:t>
      </w:r>
      <w:r>
        <w:rPr>
          <w:rFonts w:hint="eastAsia"/>
        </w:rPr>
        <w:br/>
      </w:r>
      <w:r>
        <w:rPr>
          <w:rFonts w:hint="eastAsia"/>
        </w:rPr>
        <w:t>　　图表 24 上海贝岭股份有限公司债务状况</w:t>
      </w:r>
      <w:r>
        <w:rPr>
          <w:rFonts w:hint="eastAsia"/>
        </w:rPr>
        <w:br/>
      </w:r>
      <w:r>
        <w:rPr>
          <w:rFonts w:hint="eastAsia"/>
        </w:rPr>
        <w:t>　　图表 25 上海贝岭股份有限公司成长能力</w:t>
      </w:r>
      <w:r>
        <w:rPr>
          <w:rFonts w:hint="eastAsia"/>
        </w:rPr>
        <w:br/>
      </w:r>
      <w:r>
        <w:rPr>
          <w:rFonts w:hint="eastAsia"/>
        </w:rPr>
        <w:t>　　图表 26 大唐电信科技股份有限公司最新财务指标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27 大唐电信科技股份有限公司运营能力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28 大唐电信科技股份有限公司债务状况</w:t>
      </w:r>
      <w:r>
        <w:rPr>
          <w:rFonts w:hint="eastAsia"/>
        </w:rPr>
        <w:br/>
      </w:r>
      <w:r>
        <w:rPr>
          <w:rFonts w:hint="eastAsia"/>
        </w:rPr>
        <w:t>　　图表 29 大唐电信科技股份有限公司成长能力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30 上海国际港务（集团）股份有限公司最新财务指标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31 上海国际港务（集团）股份有限公司运营能力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32 上海国际港务（集团）股份有限公司债务状况</w:t>
      </w:r>
      <w:r>
        <w:rPr>
          <w:rFonts w:hint="eastAsia"/>
        </w:rPr>
        <w:br/>
      </w:r>
      <w:r>
        <w:rPr>
          <w:rFonts w:hint="eastAsia"/>
        </w:rPr>
        <w:t>　　图表 33 上海国际港务（集团）股份有限公司成长能力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34 2008年上海华虹NEC电子有限公司盈利结构</w:t>
      </w:r>
      <w:r>
        <w:rPr>
          <w:rFonts w:hint="eastAsia"/>
        </w:rPr>
        <w:br/>
      </w:r>
      <w:r>
        <w:rPr>
          <w:rFonts w:hint="eastAsia"/>
        </w:rPr>
        <w:t>　　图表 35 2008年上海华虹NEC电子有限公司资产结构</w:t>
      </w:r>
      <w:r>
        <w:rPr>
          <w:rFonts w:hint="eastAsia"/>
        </w:rPr>
        <w:br/>
      </w:r>
      <w:r>
        <w:rPr>
          <w:rFonts w:hint="eastAsia"/>
        </w:rPr>
        <w:t>　　图表 36 2008年上海华虹NEC电子有限公司成本费用</w:t>
      </w:r>
      <w:r>
        <w:rPr>
          <w:rFonts w:hint="eastAsia"/>
        </w:rPr>
        <w:br/>
      </w:r>
      <w:r>
        <w:rPr>
          <w:rFonts w:hint="eastAsia"/>
        </w:rPr>
        <w:t>　　图表 37 2008年深圳毅能达智能卡制造有限公司盈利结构</w:t>
      </w:r>
      <w:r>
        <w:rPr>
          <w:rFonts w:hint="eastAsia"/>
        </w:rPr>
        <w:br/>
      </w:r>
      <w:r>
        <w:rPr>
          <w:rFonts w:hint="eastAsia"/>
        </w:rPr>
        <w:t>　　图表 38 2008年深圳毅能达智能卡制造有限公司资产结构</w:t>
      </w:r>
      <w:r>
        <w:rPr>
          <w:rFonts w:hint="eastAsia"/>
        </w:rPr>
        <w:br/>
      </w:r>
      <w:r>
        <w:rPr>
          <w:rFonts w:hint="eastAsia"/>
        </w:rPr>
        <w:t>　　图表 39 2008年深圳毅能达智能卡制造有限公司成本费用</w:t>
      </w:r>
      <w:r>
        <w:rPr>
          <w:rFonts w:hint="eastAsia"/>
        </w:rPr>
        <w:br/>
      </w:r>
      <w:r>
        <w:rPr>
          <w:rFonts w:hint="eastAsia"/>
        </w:rPr>
        <w:t>　　图表 40 2008年杭州中瑞思创科技有限公司盈利结构</w:t>
      </w:r>
      <w:r>
        <w:rPr>
          <w:rFonts w:hint="eastAsia"/>
        </w:rPr>
        <w:br/>
      </w:r>
      <w:r>
        <w:rPr>
          <w:rFonts w:hint="eastAsia"/>
        </w:rPr>
        <w:t>　　图表 41 2008年杭州中瑞思创科技有限公司资产结构</w:t>
      </w:r>
      <w:r>
        <w:rPr>
          <w:rFonts w:hint="eastAsia"/>
        </w:rPr>
        <w:br/>
      </w:r>
      <w:r>
        <w:rPr>
          <w:rFonts w:hint="eastAsia"/>
        </w:rPr>
        <w:t>　　图表 42 2008年杭州中瑞思创科技有限公司成本费用</w:t>
      </w:r>
      <w:r>
        <w:rPr>
          <w:rFonts w:hint="eastAsia"/>
        </w:rPr>
        <w:br/>
      </w:r>
      <w:r>
        <w:rPr>
          <w:rFonts w:hint="eastAsia"/>
        </w:rPr>
        <w:t>　　图表 43 2008年深圳市华阳微电子有限公司盈利结构</w:t>
      </w:r>
      <w:r>
        <w:rPr>
          <w:rFonts w:hint="eastAsia"/>
        </w:rPr>
        <w:br/>
      </w:r>
      <w:r>
        <w:rPr>
          <w:rFonts w:hint="eastAsia"/>
        </w:rPr>
        <w:t>　　图表 44 2008年深圳市华阳微电子有限公司资产结构</w:t>
      </w:r>
      <w:r>
        <w:rPr>
          <w:rFonts w:hint="eastAsia"/>
        </w:rPr>
        <w:br/>
      </w:r>
      <w:r>
        <w:rPr>
          <w:rFonts w:hint="eastAsia"/>
        </w:rPr>
        <w:t>　　图表 45 2008年深圳市华阳微电子有限公司成本费用</w:t>
      </w:r>
      <w:r>
        <w:rPr>
          <w:rFonts w:hint="eastAsia"/>
        </w:rPr>
        <w:br/>
      </w:r>
      <w:r>
        <w:rPr>
          <w:rFonts w:hint="eastAsia"/>
        </w:rPr>
        <w:t>　　图表 46 2001~2011年全球医疗保健市场中的RFID收益增长率</w:t>
      </w:r>
      <w:r>
        <w:rPr>
          <w:rFonts w:hint="eastAsia"/>
        </w:rPr>
        <w:br/>
      </w:r>
      <w:r>
        <w:rPr>
          <w:rFonts w:hint="eastAsia"/>
        </w:rPr>
        <w:t>　　图表 47 RFID远程医疗监护系统</w:t>
      </w:r>
      <w:r>
        <w:rPr>
          <w:rFonts w:hint="eastAsia"/>
        </w:rPr>
        <w:br/>
      </w:r>
      <w:r>
        <w:rPr>
          <w:rFonts w:hint="eastAsia"/>
        </w:rPr>
        <w:t>　　图表 48 RFID技术在交通信息搜集之个案汇整、比较与分析</w:t>
      </w:r>
      <w:r>
        <w:rPr>
          <w:rFonts w:hint="eastAsia"/>
        </w:rPr>
        <w:br/>
      </w:r>
      <w:r>
        <w:rPr>
          <w:rFonts w:hint="eastAsia"/>
        </w:rPr>
        <w:t>　　图表 49 柏林交通信息搜集计划RFID架构图执行构想</w:t>
      </w:r>
      <w:r>
        <w:rPr>
          <w:rFonts w:hint="eastAsia"/>
        </w:rPr>
        <w:br/>
      </w:r>
      <w:r>
        <w:rPr>
          <w:rFonts w:hint="eastAsia"/>
        </w:rPr>
        <w:t>　　图表 50 英国爱丁堡市公共汽车优先通行系统</w:t>
      </w:r>
      <w:r>
        <w:rPr>
          <w:rFonts w:hint="eastAsia"/>
        </w:rPr>
        <w:br/>
      </w:r>
      <w:r>
        <w:rPr>
          <w:rFonts w:hint="eastAsia"/>
        </w:rPr>
        <w:t>　　图表 51上海市公共汽车到、离站之信息管理</w:t>
      </w:r>
      <w:r>
        <w:rPr>
          <w:rFonts w:hint="eastAsia"/>
        </w:rPr>
        <w:br/>
      </w:r>
      <w:r>
        <w:rPr>
          <w:rFonts w:hint="eastAsia"/>
        </w:rPr>
        <w:t>　　图表 52 汉城垃圾车门禁管制</w:t>
      </w:r>
      <w:r>
        <w:rPr>
          <w:rFonts w:hint="eastAsia"/>
        </w:rPr>
        <w:br/>
      </w:r>
      <w:r>
        <w:rPr>
          <w:rFonts w:hint="eastAsia"/>
        </w:rPr>
        <w:t>　　图表 53丹麦Oestbanen铁路平交道控制</w:t>
      </w:r>
      <w:r>
        <w:rPr>
          <w:rFonts w:hint="eastAsia"/>
        </w:rPr>
        <w:br/>
      </w:r>
      <w:r>
        <w:rPr>
          <w:rFonts w:hint="eastAsia"/>
        </w:rPr>
        <w:t>　　图表 54 铁路平交道RFID设置</w:t>
      </w:r>
      <w:r>
        <w:rPr>
          <w:rFonts w:hint="eastAsia"/>
        </w:rPr>
        <w:br/>
      </w:r>
      <w:r>
        <w:rPr>
          <w:rFonts w:hint="eastAsia"/>
        </w:rPr>
        <w:t>　　图表 55 RFID系统结构</w:t>
      </w:r>
      <w:r>
        <w:rPr>
          <w:rFonts w:hint="eastAsia"/>
        </w:rPr>
        <w:br/>
      </w:r>
      <w:r>
        <w:rPr>
          <w:rFonts w:hint="eastAsia"/>
        </w:rPr>
        <w:t>　　图表 56 交通基础设施提供者所要求提供的服务</w:t>
      </w:r>
      <w:r>
        <w:rPr>
          <w:rFonts w:hint="eastAsia"/>
        </w:rPr>
        <w:br/>
      </w:r>
      <w:r>
        <w:rPr>
          <w:rFonts w:hint="eastAsia"/>
        </w:rPr>
        <w:t>　　图表 57 公共交通工具提供者所要求提供的服务</w:t>
      </w:r>
      <w:r>
        <w:rPr>
          <w:rFonts w:hint="eastAsia"/>
        </w:rPr>
        <w:br/>
      </w:r>
      <w:r>
        <w:rPr>
          <w:rFonts w:hint="eastAsia"/>
        </w:rPr>
        <w:t>　　图表 58 RFID硬件设备安装</w:t>
      </w:r>
      <w:r>
        <w:rPr>
          <w:rFonts w:hint="eastAsia"/>
        </w:rPr>
        <w:br/>
      </w:r>
      <w:r>
        <w:rPr>
          <w:rFonts w:hint="eastAsia"/>
        </w:rPr>
        <w:t>　　图表 59 RFID 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60 RFID技术前后参与者对产品可信度的对比</w:t>
      </w:r>
      <w:r>
        <w:rPr>
          <w:rFonts w:hint="eastAsia"/>
        </w:rPr>
        <w:br/>
      </w:r>
      <w:r>
        <w:rPr>
          <w:rFonts w:hint="eastAsia"/>
        </w:rPr>
        <w:t>　　图表 61 RFID防伪系统体系结构</w:t>
      </w:r>
      <w:r>
        <w:rPr>
          <w:rFonts w:hint="eastAsia"/>
        </w:rPr>
        <w:br/>
      </w:r>
      <w:r>
        <w:rPr>
          <w:rFonts w:hint="eastAsia"/>
        </w:rPr>
        <w:t>　　图表 62 射频标签和读写器相互认证导出密钥方式</w:t>
      </w:r>
      <w:r>
        <w:rPr>
          <w:rFonts w:hint="eastAsia"/>
        </w:rPr>
        <w:br/>
      </w:r>
      <w:r>
        <w:rPr>
          <w:rFonts w:hint="eastAsia"/>
        </w:rPr>
        <w:t>　　图表 63 基于PKI的中间件认证</w:t>
      </w:r>
      <w:r>
        <w:rPr>
          <w:rFonts w:hint="eastAsia"/>
        </w:rPr>
        <w:br/>
      </w:r>
      <w:r>
        <w:rPr>
          <w:rFonts w:hint="eastAsia"/>
        </w:rPr>
        <w:t>　　图表 64 中间件来验证产品真伪</w:t>
      </w:r>
      <w:r>
        <w:rPr>
          <w:rFonts w:hint="eastAsia"/>
        </w:rPr>
        <w:br/>
      </w:r>
      <w:r>
        <w:rPr>
          <w:rFonts w:hint="eastAsia"/>
        </w:rPr>
        <w:t>　　图表 65 追踪和追溯数据库的建立</w:t>
      </w:r>
      <w:r>
        <w:rPr>
          <w:rFonts w:hint="eastAsia"/>
        </w:rPr>
        <w:br/>
      </w:r>
      <w:r>
        <w:rPr>
          <w:rFonts w:hint="eastAsia"/>
        </w:rPr>
        <w:t>　　图表 66 功能模块</w:t>
      </w:r>
      <w:r>
        <w:rPr>
          <w:rFonts w:hint="eastAsia"/>
        </w:rPr>
        <w:br/>
      </w:r>
      <w:r>
        <w:rPr>
          <w:rFonts w:hint="eastAsia"/>
        </w:rPr>
        <w:t>　　图表 67 一次性EPC标签自毁原理</w:t>
      </w:r>
      <w:r>
        <w:rPr>
          <w:rFonts w:hint="eastAsia"/>
        </w:rPr>
        <w:br/>
      </w:r>
      <w:r>
        <w:rPr>
          <w:rFonts w:hint="eastAsia"/>
        </w:rPr>
        <w:t>　　图表 68 读写器软件设计结构</w:t>
      </w:r>
      <w:r>
        <w:rPr>
          <w:rFonts w:hint="eastAsia"/>
        </w:rPr>
        <w:br/>
      </w:r>
      <w:r>
        <w:rPr>
          <w:rFonts w:hint="eastAsia"/>
        </w:rPr>
        <w:t>　　图表 69 入软件系统具体构架</w:t>
      </w:r>
      <w:r>
        <w:rPr>
          <w:rFonts w:hint="eastAsia"/>
        </w:rPr>
        <w:br/>
      </w:r>
      <w:r>
        <w:rPr>
          <w:rFonts w:hint="eastAsia"/>
        </w:rPr>
        <w:t>　　图表 70 基于RFID技术的酒类产品全生命周期追踪流程构架设计</w:t>
      </w:r>
      <w:r>
        <w:rPr>
          <w:rFonts w:hint="eastAsia"/>
        </w:rPr>
        <w:br/>
      </w:r>
      <w:r>
        <w:rPr>
          <w:rFonts w:hint="eastAsia"/>
        </w:rPr>
        <w:t>　　图表 71 2006年~2013年中国RFID产业市场规模趋势</w:t>
      </w:r>
      <w:r>
        <w:rPr>
          <w:rFonts w:hint="eastAsia"/>
        </w:rPr>
        <w:br/>
      </w:r>
      <w:r>
        <w:rPr>
          <w:rFonts w:hint="eastAsia"/>
        </w:rPr>
        <w:t>　　图表 72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73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74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75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76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77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78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79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80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81 RFID的投资回报分析模型</w:t>
      </w:r>
      <w:r>
        <w:rPr>
          <w:rFonts w:hint="eastAsia"/>
        </w:rPr>
        <w:br/>
      </w:r>
      <w:r>
        <w:rPr>
          <w:rFonts w:hint="eastAsia"/>
        </w:rPr>
        <w:t>　　图表 82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51338ae724e5a" w:history="1">
        <w:r>
          <w:rPr>
            <w:rStyle w:val="Hyperlink"/>
          </w:rPr>
          <w:t>2009-2014年中国电子标签（RFID）产业运行动态及投资前景咨询报告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51338ae724e5a" w:history="1">
        <w:r>
          <w:rPr>
            <w:rStyle w:val="Hyperlink"/>
          </w:rPr>
          <w:t>https://www.20087.com/2010-03/R_2009_2014dianzibiaoqianchanyeyunxing.html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53247b1f6402c" w:history="1">
      <w:r>
        <w:rPr>
          <w:rStyle w:val="Hyperlink"/>
        </w:rPr>
        <w:t>2009-2014年中国电子标签（RFID）产业运行动态及投资前景咨询报告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4dianzibiaoqianchanyeyunxing.html" TargetMode="External" Id="Ra5751338ae72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4dianzibiaoqianchanyeyunxing.html" TargetMode="External" Id="Rc1753247b1f6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2010-03-03T00:50:00Z</dcterms:created>
  <dcterms:modified xsi:type="dcterms:W3CDTF">2010-03-03T01:50:00Z</dcterms:modified>
  <dc:subject>2009-2014年中国电子标签（RFID）产业运行动态及投资前景咨询报告</dc:subject>
  <dc:title>2009-2014年中国电子标签（RFID）产业运行动态及投资前景咨询报告</dc:title>
  <cp:keywords>2009-2014年中国电子标签（RFID）产业运行动态及投资前景咨询报告</cp:keywords>
  <dc:description>2009-2014年中国电子标签（RFID）产业运行动态及投资前景咨询报告</dc:description>
</cp:coreProperties>
</file>