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1304c829b4abf" w:history="1">
              <w:r>
                <w:rPr>
                  <w:rStyle w:val="Hyperlink"/>
                </w:rPr>
                <w:t>2010年全球及中国海上石油开采调研分析及2011-2020投资机会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1304c829b4abf" w:history="1">
              <w:r>
                <w:rPr>
                  <w:rStyle w:val="Hyperlink"/>
                </w:rPr>
                <w:t>2010年全球及中国海上石油开采调研分析及2011-2020投资机会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1304c829b4abf" w:history="1">
                <w:r>
                  <w:rPr>
                    <w:rStyle w:val="Hyperlink"/>
                  </w:rPr>
                  <w:t>https://www.20087.com/2010-03/R_2010nianquanqiujihaishangshiyoukaica.html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其供需格局与价格波动对世界经济产生深远影响。近年来，页岩油革命、深海油田开发等技术突破，以及新能源的兴起，正在重塑全球石油市场。同时，石油生产国与消费国之间的地缘政治关系复杂多变，影响着石油的供应稳定性和价格走势。</w:t>
      </w:r>
      <w:r>
        <w:rPr>
          <w:rFonts w:hint="eastAsia"/>
        </w:rPr>
        <w:br/>
      </w:r>
      <w:r>
        <w:rPr>
          <w:rFonts w:hint="eastAsia"/>
        </w:rPr>
        <w:t>　　未来，石油行业将面临更加复杂的市场环境，包括能源转型压力、气候变化政策、技术革新等多重因素的交织影响。市场调研网指出，低碳经济的发展将促使石油企业加大天然气、可再生能源等清洁能源的投资，实现业务多元化。同时，数字化转型将成为石油行业提升效率、降低成本的关键路径，通过数据分析优化勘探、开采、炼制等各个环节。长期看，石油在交通、化工等领域的应用仍将持续，但其在全球能源结构中的比重将逐渐下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东航油气资源分析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2009-2010年油田工程技术服务市场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 2008-2009年油田工程技术服务市场规模</w:t>
      </w:r>
      <w:r>
        <w:rPr>
          <w:rFonts w:hint="eastAsia"/>
        </w:rPr>
        <w:br/>
      </w:r>
      <w:r>
        <w:rPr>
          <w:rFonts w:hint="eastAsia"/>
        </w:rPr>
        <w:t>　　　　二 2008年油田工程技术服务公司运营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 物探服务板块</w:t>
      </w:r>
      <w:r>
        <w:rPr>
          <w:rFonts w:hint="eastAsia"/>
        </w:rPr>
        <w:br/>
      </w:r>
      <w:r>
        <w:rPr>
          <w:rFonts w:hint="eastAsia"/>
        </w:rPr>
        <w:t>　　　　二 钻完井服务板块</w:t>
      </w:r>
      <w:r>
        <w:rPr>
          <w:rFonts w:hint="eastAsia"/>
        </w:rPr>
        <w:br/>
      </w:r>
      <w:r>
        <w:rPr>
          <w:rFonts w:hint="eastAsia"/>
        </w:rPr>
        <w:t>　　　　三 测录试服务板块</w:t>
      </w:r>
      <w:r>
        <w:rPr>
          <w:rFonts w:hint="eastAsia"/>
        </w:rPr>
        <w:br/>
      </w:r>
      <w:r>
        <w:rPr>
          <w:rFonts w:hint="eastAsia"/>
        </w:rPr>
        <w:t>　　　　四 油田生产服务板块</w:t>
      </w:r>
      <w:r>
        <w:rPr>
          <w:rFonts w:hint="eastAsia"/>
        </w:rPr>
        <w:br/>
      </w:r>
      <w:r>
        <w:rPr>
          <w:rFonts w:hint="eastAsia"/>
        </w:rPr>
        <w:t>　　　　五 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拉丁美洲市场</w:t>
      </w:r>
      <w:r>
        <w:rPr>
          <w:rFonts w:hint="eastAsia"/>
        </w:rPr>
        <w:br/>
      </w:r>
      <w:r>
        <w:rPr>
          <w:rFonts w:hint="eastAsia"/>
        </w:rPr>
        <w:t>　　　　三 非洲市场</w:t>
      </w:r>
      <w:r>
        <w:rPr>
          <w:rFonts w:hint="eastAsia"/>
        </w:rPr>
        <w:br/>
      </w:r>
      <w:r>
        <w:rPr>
          <w:rFonts w:hint="eastAsia"/>
        </w:rPr>
        <w:t>　　　　四 中东市场</w:t>
      </w:r>
      <w:r>
        <w:rPr>
          <w:rFonts w:hint="eastAsia"/>
        </w:rPr>
        <w:br/>
      </w:r>
      <w:r>
        <w:rPr>
          <w:rFonts w:hint="eastAsia"/>
        </w:rPr>
        <w:t>　　　　五 亚太市场</w:t>
      </w:r>
      <w:r>
        <w:rPr>
          <w:rFonts w:hint="eastAsia"/>
        </w:rPr>
        <w:br/>
      </w:r>
      <w:r>
        <w:rPr>
          <w:rFonts w:hint="eastAsia"/>
        </w:rPr>
        <w:t>　　　　六 欧洲市场</w:t>
      </w:r>
      <w:r>
        <w:rPr>
          <w:rFonts w:hint="eastAsia"/>
        </w:rPr>
        <w:br/>
      </w:r>
      <w:r>
        <w:rPr>
          <w:rFonts w:hint="eastAsia"/>
        </w:rPr>
        <w:t>　　　　七 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2009-2010年物探市场</w:t>
      </w:r>
      <w:r>
        <w:rPr>
          <w:rFonts w:hint="eastAsia"/>
        </w:rPr>
        <w:br/>
      </w:r>
      <w:r>
        <w:rPr>
          <w:rFonts w:hint="eastAsia"/>
        </w:rPr>
        <w:t>　　　　一 物探市场整体低迷</w:t>
      </w:r>
      <w:r>
        <w:rPr>
          <w:rFonts w:hint="eastAsia"/>
        </w:rPr>
        <w:br/>
      </w:r>
      <w:r>
        <w:rPr>
          <w:rFonts w:hint="eastAsia"/>
        </w:rPr>
        <w:t>　　　　二 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 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 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 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 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2010-2020年装备市场容量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第五节 2008-2009年钻井平台竞争格局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2008年主要钻井设备发展动态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 自升式钻井平台</w:t>
      </w:r>
      <w:r>
        <w:rPr>
          <w:rFonts w:hint="eastAsia"/>
        </w:rPr>
        <w:br/>
      </w:r>
      <w:r>
        <w:rPr>
          <w:rFonts w:hint="eastAsia"/>
        </w:rPr>
        <w:t>　　　　二 半潜式钻井平台</w:t>
      </w:r>
      <w:r>
        <w:rPr>
          <w:rFonts w:hint="eastAsia"/>
        </w:rPr>
        <w:br/>
      </w:r>
      <w:r>
        <w:rPr>
          <w:rFonts w:hint="eastAsia"/>
        </w:rPr>
        <w:t>　　　　三 钻井船</w:t>
      </w:r>
      <w:r>
        <w:rPr>
          <w:rFonts w:hint="eastAsia"/>
        </w:rPr>
        <w:br/>
      </w:r>
      <w:r>
        <w:rPr>
          <w:rFonts w:hint="eastAsia"/>
        </w:rPr>
        <w:t>　　第七节 2008年全球采油设备发展动态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TLP（张力腿平台）</w:t>
      </w:r>
      <w:r>
        <w:rPr>
          <w:rFonts w:hint="eastAsia"/>
        </w:rPr>
        <w:br/>
      </w:r>
      <w:r>
        <w:rPr>
          <w:rFonts w:hint="eastAsia"/>
        </w:rPr>
        <w:t>　　　　三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2009-2015年海洋石油开采企业竞争力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2009-2010年国内海洋工程企业竞争力</w:t>
      </w:r>
      <w:r>
        <w:rPr>
          <w:rFonts w:hint="eastAsia"/>
        </w:rPr>
        <w:br/>
      </w:r>
      <w:r>
        <w:rPr>
          <w:rFonts w:hint="eastAsia"/>
        </w:rPr>
        <w:t>　　第一节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第四节 中^智^林－振华重工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5 2009年全球区域石油天然气探明储量及石油产量一览表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</w:t>
      </w:r>
      <w:r>
        <w:rPr>
          <w:rFonts w:hint="eastAsia"/>
        </w:rPr>
        <w:br/>
      </w:r>
      <w:r>
        <w:rPr>
          <w:rFonts w:hint="eastAsia"/>
        </w:rPr>
        <w:t>　　图表 9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10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11 2009年世界最大炼油厂排名</w:t>
      </w:r>
      <w:r>
        <w:rPr>
          <w:rFonts w:hint="eastAsia"/>
        </w:rPr>
        <w:br/>
      </w:r>
      <w:r>
        <w:rPr>
          <w:rFonts w:hint="eastAsia"/>
        </w:rPr>
        <w:t>　　图表 12 1950-2010年全球油气资源结构图</w:t>
      </w:r>
      <w:r>
        <w:rPr>
          <w:rFonts w:hint="eastAsia"/>
        </w:rPr>
        <w:br/>
      </w:r>
      <w:r>
        <w:rPr>
          <w:rFonts w:hint="eastAsia"/>
        </w:rPr>
        <w:t>　　图表 13 世界十大海洋油气国</w:t>
      </w:r>
      <w:r>
        <w:rPr>
          <w:rFonts w:hint="eastAsia"/>
        </w:rPr>
        <w:br/>
      </w:r>
      <w:r>
        <w:rPr>
          <w:rFonts w:hint="eastAsia"/>
        </w:rPr>
        <w:t>　　图表 15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17 油田工程技术服务市场构成</w:t>
      </w:r>
      <w:r>
        <w:rPr>
          <w:rFonts w:hint="eastAsia"/>
        </w:rPr>
        <w:br/>
      </w:r>
      <w:r>
        <w:rPr>
          <w:rFonts w:hint="eastAsia"/>
        </w:rPr>
        <w:t>　　图表 19 2008年全球油田工程技术服务公司收入一览表</w:t>
      </w:r>
      <w:r>
        <w:rPr>
          <w:rFonts w:hint="eastAsia"/>
        </w:rPr>
        <w:br/>
      </w:r>
      <w:r>
        <w:rPr>
          <w:rFonts w:hint="eastAsia"/>
        </w:rPr>
        <w:t>　　图表 20 2008-2009年海外物探股份板块市场规模</w:t>
      </w:r>
      <w:r>
        <w:rPr>
          <w:rFonts w:hint="eastAsia"/>
        </w:rPr>
        <w:br/>
      </w:r>
      <w:r>
        <w:rPr>
          <w:rFonts w:hint="eastAsia"/>
        </w:rPr>
        <w:t>　　图表 21 2008-2009年海外钻完井服务板块市场规模</w:t>
      </w:r>
      <w:r>
        <w:rPr>
          <w:rFonts w:hint="eastAsia"/>
        </w:rPr>
        <w:br/>
      </w:r>
      <w:r>
        <w:rPr>
          <w:rFonts w:hint="eastAsia"/>
        </w:rPr>
        <w:t>　　图表 22 2008-2009年油田工程建设服务板块市场规模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23 2008-2009年海外油田工程建设服务板块市场规模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24 2008-2012年美国钻井活动预测</w:t>
      </w:r>
      <w:r>
        <w:rPr>
          <w:rFonts w:hint="eastAsia"/>
        </w:rPr>
        <w:br/>
      </w:r>
      <w:r>
        <w:rPr>
          <w:rFonts w:hint="eastAsia"/>
        </w:rPr>
        <w:t>　　图表 27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28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29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31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32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33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34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35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38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39 钻井系统成本结构</w:t>
      </w:r>
      <w:r>
        <w:rPr>
          <w:rFonts w:hint="eastAsia"/>
        </w:rPr>
        <w:br/>
      </w:r>
      <w:r>
        <w:rPr>
          <w:rFonts w:hint="eastAsia"/>
        </w:rPr>
        <w:t>　　图表 40 钻井船核心系统供应商</w:t>
      </w:r>
      <w:r>
        <w:rPr>
          <w:rFonts w:hint="eastAsia"/>
        </w:rPr>
        <w:br/>
      </w:r>
      <w:r>
        <w:rPr>
          <w:rFonts w:hint="eastAsia"/>
        </w:rPr>
        <w:t>　　图表 41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42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43 钻井船</w:t>
      </w:r>
      <w:r>
        <w:rPr>
          <w:rFonts w:hint="eastAsia"/>
        </w:rPr>
        <w:br/>
      </w:r>
      <w:r>
        <w:rPr>
          <w:rFonts w:hint="eastAsia"/>
        </w:rPr>
        <w:t>　　图表 44 FPSO（浮式生产储油船）</w:t>
      </w:r>
      <w:r>
        <w:rPr>
          <w:rFonts w:hint="eastAsia"/>
        </w:rPr>
        <w:br/>
      </w:r>
      <w:r>
        <w:rPr>
          <w:rFonts w:hint="eastAsia"/>
        </w:rPr>
        <w:t>　　图表 45 TLP（张力腿平台）</w:t>
      </w:r>
      <w:r>
        <w:rPr>
          <w:rFonts w:hint="eastAsia"/>
        </w:rPr>
        <w:br/>
      </w:r>
      <w:r>
        <w:rPr>
          <w:rFonts w:hint="eastAsia"/>
        </w:rPr>
        <w:t>　　图表 46 柱体式平台（SPAR）</w:t>
      </w:r>
      <w:r>
        <w:rPr>
          <w:rFonts w:hint="eastAsia"/>
        </w:rPr>
        <w:br/>
      </w:r>
      <w:r>
        <w:rPr>
          <w:rFonts w:hint="eastAsia"/>
        </w:rPr>
        <w:t>　　图表 47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48 南海油气分布图</w:t>
      </w:r>
      <w:r>
        <w:rPr>
          <w:rFonts w:hint="eastAsia"/>
        </w:rPr>
        <w:br/>
      </w:r>
      <w:r>
        <w:rPr>
          <w:rFonts w:hint="eastAsia"/>
        </w:rPr>
        <w:t>　　图表 49 南沙群岛争端之处</w:t>
      </w:r>
      <w:r>
        <w:rPr>
          <w:rFonts w:hint="eastAsia"/>
        </w:rPr>
        <w:br/>
      </w:r>
      <w:r>
        <w:rPr>
          <w:rFonts w:hint="eastAsia"/>
        </w:rPr>
        <w:t>　　图表 50 中国近海油气资源分布</w:t>
      </w:r>
      <w:r>
        <w:rPr>
          <w:rFonts w:hint="eastAsia"/>
        </w:rPr>
        <w:br/>
      </w:r>
      <w:r>
        <w:rPr>
          <w:rFonts w:hint="eastAsia"/>
        </w:rPr>
        <w:t>　　图表 51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52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53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54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55 外商投资海工项目分布图</w:t>
      </w:r>
      <w:r>
        <w:rPr>
          <w:rFonts w:hint="eastAsia"/>
        </w:rPr>
        <w:br/>
      </w:r>
      <w:r>
        <w:rPr>
          <w:rFonts w:hint="eastAsia"/>
        </w:rPr>
        <w:t>　　图表 56 南海油气分布图</w:t>
      </w:r>
      <w:r>
        <w:rPr>
          <w:rFonts w:hint="eastAsia"/>
        </w:rPr>
        <w:br/>
      </w:r>
      <w:r>
        <w:rPr>
          <w:rFonts w:hint="eastAsia"/>
        </w:rPr>
        <w:t>　　图表 57 南沙群岛争端之处</w:t>
      </w:r>
      <w:r>
        <w:rPr>
          <w:rFonts w:hint="eastAsia"/>
        </w:rPr>
        <w:br/>
      </w:r>
      <w:r>
        <w:rPr>
          <w:rFonts w:hint="eastAsia"/>
        </w:rPr>
        <w:t>　　图表 59 2008年中海油服业务盈利一览表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60 2009年中海油服业务盈利一览表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62 2008年海油工程业务盈利一览表</w:t>
      </w:r>
      <w:r>
        <w:rPr>
          <w:rFonts w:hint="eastAsia"/>
        </w:rPr>
        <w:br/>
      </w:r>
      <w:r>
        <w:rPr>
          <w:rFonts w:hint="eastAsia"/>
        </w:rPr>
        <w:t>　　图表 63 2009年海油工程业务盈利一览表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1304c829b4abf" w:history="1">
        <w:r>
          <w:rPr>
            <w:rStyle w:val="Hyperlink"/>
          </w:rPr>
          <w:t>2010年全球及中国海上石油开采调研分析及2011-2020投资机会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1304c829b4abf" w:history="1">
        <w:r>
          <w:rPr>
            <w:rStyle w:val="Hyperlink"/>
          </w:rPr>
          <w:t>https://www.20087.com/2010-03/R_2010nianquanqiujihaishangshiyoukaica.html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57072cc2a400b" w:history="1">
      <w:r>
        <w:rPr>
          <w:rStyle w:val="Hyperlink"/>
        </w:rPr>
        <w:t>2010年全球及中国海上石油开采调研分析及2011-2020投资机会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quanqiujihaishangshiyoukaica.html" TargetMode="External" Id="R23f1304c829b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quanqiujihaishangshiyoukaica.html" TargetMode="External" Id="Re2557072cc2a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2010-03-24T05:42:00Z</dcterms:created>
  <dcterms:modified xsi:type="dcterms:W3CDTF">2010-03-24T06:42:00Z</dcterms:modified>
  <dc:subject>2010年全球及中国海上石油开采调研分析及2011-2020投资机会</dc:subject>
  <dc:title>2010年全球及中国海上石油开采调研分析及2011-2020投资机会</dc:title>
  <cp:keywords>2010年全球及中国海上石油开采调研分析及2011-2020投资机会</cp:keywords>
  <dc:description>2010年全球及中国海上石油开采调研分析及2011-2020投资机会</dc:description>
</cp:coreProperties>
</file>